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803" w:rsidRPr="00C13803" w:rsidRDefault="00C13803" w:rsidP="00814FA4">
      <w:pPr>
        <w:spacing w:before="100" w:beforeAutospacing="1" w:after="100" w:afterAutospacing="1"/>
        <w:outlineLvl w:val="3"/>
        <w:rPr>
          <w:rFonts w:asciiTheme="minorHAnsi" w:hAnsiTheme="minorHAnsi"/>
          <w:b/>
          <w:bCs/>
          <w:color w:val="FF0000"/>
          <w:sz w:val="22"/>
          <w:szCs w:val="22"/>
          <w:u w:val="single"/>
        </w:rPr>
      </w:pPr>
      <w:r>
        <w:rPr>
          <w:rFonts w:asciiTheme="minorHAnsi" w:hAnsiTheme="minorHAnsi"/>
          <w:b/>
          <w:bCs/>
          <w:color w:val="FF0000"/>
          <w:sz w:val="22"/>
          <w:szCs w:val="22"/>
          <w:u w:val="single"/>
        </w:rPr>
        <w:t>Scénář:</w:t>
      </w:r>
    </w:p>
    <w:p w:rsidR="00814FA4" w:rsidRPr="002971C1" w:rsidRDefault="00814FA4" w:rsidP="00814FA4">
      <w:pPr>
        <w:spacing w:before="100" w:beforeAutospacing="1" w:after="100" w:afterAutospacing="1"/>
        <w:outlineLvl w:val="3"/>
        <w:rPr>
          <w:rFonts w:asciiTheme="minorHAnsi" w:hAnsiTheme="minorHAnsi"/>
          <w:b/>
          <w:bCs/>
          <w:sz w:val="22"/>
          <w:szCs w:val="22"/>
        </w:rPr>
      </w:pPr>
      <w:r w:rsidRPr="002971C1">
        <w:rPr>
          <w:rFonts w:asciiTheme="minorHAnsi" w:hAnsiTheme="minorHAnsi"/>
          <w:b/>
          <w:bCs/>
          <w:sz w:val="22"/>
          <w:szCs w:val="22"/>
        </w:rPr>
        <w:t>Labyrintem dějin českých zemí“</w:t>
      </w:r>
    </w:p>
    <w:p w:rsidR="00814FA4" w:rsidRPr="002971C1" w:rsidRDefault="00814FA4" w:rsidP="00814FA4">
      <w:pPr>
        <w:pStyle w:val="Prosttext"/>
        <w:rPr>
          <w:rFonts w:asciiTheme="minorHAnsi" w:hAnsiTheme="minorHAnsi"/>
          <w:b/>
          <w:color w:val="1F497D" w:themeColor="text2"/>
          <w:szCs w:val="22"/>
        </w:rPr>
      </w:pPr>
      <w:r w:rsidRPr="002971C1">
        <w:rPr>
          <w:rFonts w:asciiTheme="minorHAnsi" w:hAnsiTheme="minorHAnsi"/>
          <w:b/>
          <w:bCs/>
          <w:szCs w:val="22"/>
        </w:rPr>
        <w:t>Oddíl „D</w:t>
      </w:r>
      <w:r w:rsidR="00F425A8" w:rsidRPr="002971C1">
        <w:rPr>
          <w:rFonts w:asciiTheme="minorHAnsi" w:hAnsiTheme="minorHAnsi"/>
          <w:b/>
          <w:bCs/>
          <w:szCs w:val="22"/>
        </w:rPr>
        <w:t>_1</w:t>
      </w:r>
      <w:r w:rsidRPr="002971C1">
        <w:rPr>
          <w:rFonts w:asciiTheme="minorHAnsi" w:eastAsia="Times New Roman" w:hAnsiTheme="minorHAnsi" w:cs="Times New Roman"/>
          <w:b/>
          <w:bCs/>
          <w:szCs w:val="22"/>
          <w:lang w:eastAsia="cs-CZ"/>
        </w:rPr>
        <w:t xml:space="preserve">“ – </w:t>
      </w:r>
      <w:r w:rsidRPr="002971C1">
        <w:rPr>
          <w:rFonts w:asciiTheme="minorHAnsi" w:eastAsia="Times New Roman" w:hAnsiTheme="minorHAnsi" w:cs="Times New Roman"/>
          <w:b/>
          <w:bCs/>
          <w:color w:val="1F497D" w:themeColor="text2"/>
          <w:szCs w:val="22"/>
          <w:lang w:eastAsia="cs-CZ"/>
        </w:rPr>
        <w:t>„Velká válka“</w:t>
      </w:r>
    </w:p>
    <w:p w:rsidR="00814FA4" w:rsidRPr="002971C1" w:rsidRDefault="00814FA4" w:rsidP="004A32A9">
      <w:pPr>
        <w:textAlignment w:val="baseline"/>
        <w:rPr>
          <w:rFonts w:asciiTheme="minorHAnsi" w:hAnsiTheme="minorHAnsi"/>
          <w:b/>
          <w:sz w:val="22"/>
          <w:szCs w:val="22"/>
        </w:rPr>
      </w:pPr>
    </w:p>
    <w:p w:rsidR="008052AF" w:rsidRPr="002971C1" w:rsidRDefault="008052AF" w:rsidP="008052AF">
      <w:pPr>
        <w:rPr>
          <w:rFonts w:asciiTheme="minorHAnsi" w:hAnsiTheme="minorHAnsi"/>
          <w:i/>
          <w:sz w:val="22"/>
          <w:szCs w:val="22"/>
        </w:rPr>
      </w:pPr>
      <w:r w:rsidRPr="002971C1">
        <w:rPr>
          <w:rFonts w:asciiTheme="minorHAnsi" w:hAnsiTheme="minorHAnsi"/>
          <w:i/>
          <w:sz w:val="22"/>
          <w:szCs w:val="22"/>
        </w:rPr>
        <w:t>„</w:t>
      </w:r>
      <w:r w:rsidR="00F425A8" w:rsidRPr="002971C1">
        <w:rPr>
          <w:rFonts w:asciiTheme="minorHAnsi" w:hAnsiTheme="minorHAnsi"/>
          <w:i/>
          <w:sz w:val="22"/>
          <w:szCs w:val="22"/>
        </w:rPr>
        <w:t>Pletichy protivníka plného nenávisti nutí Mne, abych na obranu cti Svého mocnářství, na ochranu jeho vážnosti a moci, k zabezpečení jeho državy po dlouhých letech míru chopil se meče</w:t>
      </w:r>
      <w:r w:rsidRPr="002971C1">
        <w:rPr>
          <w:rFonts w:asciiTheme="minorHAnsi" w:hAnsiTheme="minorHAnsi"/>
          <w:i/>
          <w:sz w:val="22"/>
          <w:szCs w:val="22"/>
        </w:rPr>
        <w:t>.“</w:t>
      </w:r>
    </w:p>
    <w:p w:rsidR="008052AF" w:rsidRPr="002971C1" w:rsidRDefault="008052AF" w:rsidP="008052AF">
      <w:pPr>
        <w:rPr>
          <w:rFonts w:asciiTheme="minorHAnsi" w:hAnsiTheme="minorHAnsi"/>
          <w:sz w:val="22"/>
          <w:szCs w:val="22"/>
        </w:rPr>
      </w:pPr>
      <w:r w:rsidRPr="002971C1">
        <w:rPr>
          <w:rFonts w:asciiTheme="minorHAnsi" w:hAnsiTheme="minorHAnsi"/>
          <w:i/>
          <w:sz w:val="22"/>
          <w:szCs w:val="22"/>
        </w:rPr>
        <w:t xml:space="preserve"> </w:t>
      </w:r>
      <w:r w:rsidRPr="002971C1">
        <w:rPr>
          <w:rFonts w:asciiTheme="minorHAnsi" w:hAnsiTheme="minorHAnsi"/>
          <w:sz w:val="22"/>
          <w:szCs w:val="22"/>
        </w:rPr>
        <w:t>(</w:t>
      </w:r>
      <w:r w:rsidR="00F425A8" w:rsidRPr="002971C1">
        <w:rPr>
          <w:rFonts w:asciiTheme="minorHAnsi" w:hAnsiTheme="minorHAnsi"/>
          <w:sz w:val="22"/>
          <w:szCs w:val="22"/>
        </w:rPr>
        <w:t>František Josef</w:t>
      </w:r>
      <w:r w:rsidRPr="002971C1">
        <w:rPr>
          <w:rFonts w:asciiTheme="minorHAnsi" w:hAnsiTheme="minorHAnsi"/>
          <w:sz w:val="22"/>
          <w:szCs w:val="22"/>
        </w:rPr>
        <w:t>)</w:t>
      </w:r>
    </w:p>
    <w:p w:rsidR="00766CA5" w:rsidRPr="002971C1" w:rsidRDefault="00766CA5" w:rsidP="008052AF">
      <w:pPr>
        <w:jc w:val="both"/>
        <w:rPr>
          <w:rFonts w:asciiTheme="minorHAnsi" w:hAnsiTheme="minorHAnsi"/>
          <w:color w:val="FF0000"/>
          <w:sz w:val="22"/>
          <w:szCs w:val="22"/>
        </w:rPr>
      </w:pPr>
    </w:p>
    <w:p w:rsidR="008052AF" w:rsidRPr="002971C1" w:rsidRDefault="008052AF" w:rsidP="008052AF">
      <w:pPr>
        <w:spacing w:before="100" w:beforeAutospacing="1" w:after="100" w:afterAutospacing="1"/>
        <w:outlineLvl w:val="3"/>
        <w:rPr>
          <w:rFonts w:asciiTheme="minorHAnsi" w:hAnsiTheme="minorHAnsi"/>
          <w:b/>
          <w:color w:val="FF0000"/>
          <w:sz w:val="22"/>
          <w:szCs w:val="22"/>
          <w:u w:val="single"/>
        </w:rPr>
      </w:pPr>
      <w:r w:rsidRPr="002971C1">
        <w:rPr>
          <w:rFonts w:asciiTheme="minorHAnsi" w:hAnsiTheme="minorHAnsi"/>
          <w:b/>
          <w:color w:val="FF0000"/>
          <w:sz w:val="22"/>
          <w:szCs w:val="22"/>
          <w:u w:val="single"/>
        </w:rPr>
        <w:t xml:space="preserve">Text pro </w:t>
      </w:r>
      <w:proofErr w:type="spellStart"/>
      <w:r w:rsidRPr="002971C1">
        <w:rPr>
          <w:rFonts w:asciiTheme="minorHAnsi" w:hAnsiTheme="minorHAnsi"/>
          <w:b/>
          <w:color w:val="FF0000"/>
          <w:sz w:val="22"/>
          <w:szCs w:val="22"/>
          <w:u w:val="single"/>
        </w:rPr>
        <w:t>audioguide</w:t>
      </w:r>
      <w:proofErr w:type="spellEnd"/>
      <w:r w:rsidRPr="002971C1">
        <w:rPr>
          <w:rFonts w:asciiTheme="minorHAnsi" w:hAnsiTheme="minorHAnsi"/>
          <w:b/>
          <w:color w:val="FF0000"/>
          <w:sz w:val="22"/>
          <w:szCs w:val="22"/>
          <w:u w:val="single"/>
        </w:rPr>
        <w:t>:</w:t>
      </w:r>
      <w:r w:rsidR="00766CA5" w:rsidRPr="002971C1">
        <w:rPr>
          <w:rFonts w:asciiTheme="minorHAnsi" w:hAnsiTheme="minorHAnsi"/>
          <w:b/>
          <w:color w:val="FF0000"/>
          <w:sz w:val="22"/>
          <w:szCs w:val="22"/>
          <w:u w:val="single"/>
        </w:rPr>
        <w:t xml:space="preserve"> </w:t>
      </w:r>
    </w:p>
    <w:p w:rsidR="00E725AC" w:rsidRPr="002971C1" w:rsidRDefault="00E725AC" w:rsidP="00E725AC">
      <w:pPr>
        <w:rPr>
          <w:rFonts w:asciiTheme="minorHAnsi" w:hAnsiTheme="minorHAnsi"/>
          <w:sz w:val="22"/>
          <w:szCs w:val="22"/>
        </w:rPr>
      </w:pPr>
      <w:r w:rsidRPr="002971C1">
        <w:rPr>
          <w:rFonts w:asciiTheme="minorHAnsi" w:hAnsiTheme="minorHAnsi"/>
          <w:sz w:val="22"/>
          <w:szCs w:val="22"/>
        </w:rPr>
        <w:t xml:space="preserve">Když dne 28. června 1914 spáchal v Sarajevu </w:t>
      </w:r>
      <w:proofErr w:type="spellStart"/>
      <w:r w:rsidRPr="002971C1">
        <w:rPr>
          <w:rFonts w:asciiTheme="minorHAnsi" w:hAnsiTheme="minorHAnsi"/>
          <w:sz w:val="22"/>
          <w:szCs w:val="22"/>
        </w:rPr>
        <w:t>bosenskosrbský</w:t>
      </w:r>
      <w:proofErr w:type="spellEnd"/>
      <w:r w:rsidRPr="002971C1">
        <w:rPr>
          <w:rFonts w:asciiTheme="minorHAnsi" w:hAnsiTheme="minorHAnsi"/>
          <w:sz w:val="22"/>
          <w:szCs w:val="22"/>
        </w:rPr>
        <w:t xml:space="preserve"> politický aktivista </w:t>
      </w:r>
      <w:proofErr w:type="spellStart"/>
      <w:r w:rsidRPr="002971C1">
        <w:rPr>
          <w:rFonts w:asciiTheme="minorHAnsi" w:hAnsiTheme="minorHAnsi"/>
          <w:sz w:val="22"/>
          <w:szCs w:val="22"/>
        </w:rPr>
        <w:t>Gavrilo</w:t>
      </w:r>
      <w:proofErr w:type="spellEnd"/>
      <w:r w:rsidRPr="002971C1">
        <w:rPr>
          <w:rFonts w:asciiTheme="minorHAnsi" w:hAnsiTheme="minorHAnsi"/>
          <w:sz w:val="22"/>
          <w:szCs w:val="22"/>
        </w:rPr>
        <w:t xml:space="preserve"> Princip úspěšný atentát na následníka trůnu Rakousko-uherské monarchie Františka Ferdinanda d´Este, jistě nepředpokládal, že tento čin bude formální rozbuškou konfliktu dosud nevídaného rozsahu. První světová válka poznamenala nějakým způsobem život nejen snad každého Evropana, ale i mnohého Asiata, Afričana či Američana. </w:t>
      </w:r>
    </w:p>
    <w:p w:rsidR="00E725AC" w:rsidRPr="002971C1" w:rsidRDefault="00E725AC" w:rsidP="00E725AC">
      <w:pPr>
        <w:rPr>
          <w:rFonts w:asciiTheme="minorHAnsi" w:hAnsiTheme="minorHAnsi"/>
          <w:sz w:val="22"/>
          <w:szCs w:val="22"/>
        </w:rPr>
      </w:pPr>
      <w:r w:rsidRPr="002971C1">
        <w:rPr>
          <w:rFonts w:asciiTheme="minorHAnsi" w:hAnsiTheme="minorHAnsi"/>
          <w:sz w:val="22"/>
          <w:szCs w:val="22"/>
        </w:rPr>
        <w:t>Čtyřletý vojenský konflikt nebývalé ničivosti a obrovského nasazení vojska, dle odhadu téměř 60 milionů vojáků, přinesl většině zúčastněných tragickou zkušenost, ztrátu života, rodiny, majetku, trvalou invaliditu nebo trauma z prožité hrůzy. Řadě účastníků přinesl ale i naději, naději na lepší život ve vysněném a vybojovaném národním státu se zajištěním jeho demokratické správy, občanských práv a svobod.</w:t>
      </w:r>
    </w:p>
    <w:p w:rsidR="00E725AC" w:rsidRDefault="00E725AC" w:rsidP="00E725AC">
      <w:pPr>
        <w:rPr>
          <w:rFonts w:asciiTheme="minorHAnsi" w:hAnsiTheme="minorHAnsi"/>
          <w:sz w:val="22"/>
          <w:szCs w:val="22"/>
        </w:rPr>
      </w:pPr>
      <w:r w:rsidRPr="002971C1">
        <w:rPr>
          <w:rFonts w:asciiTheme="minorHAnsi" w:hAnsiTheme="minorHAnsi"/>
          <w:sz w:val="22"/>
          <w:szCs w:val="22"/>
        </w:rPr>
        <w:t>Zdá se, jako by svět za čtyři válečné roky udělal takový krok dopředu jako nikdy předtím. Zda byly tyto kroky vždy ve znamení pokroku, je otázkou. Svět se však výrazně změnil a se změnami a jevy zde nastolenými se v určitém úhlu pohledu potýkáme dodnes.</w:t>
      </w:r>
      <w:r w:rsidR="0056710C">
        <w:rPr>
          <w:rFonts w:asciiTheme="minorHAnsi" w:hAnsiTheme="minorHAnsi"/>
          <w:sz w:val="22"/>
          <w:szCs w:val="22"/>
        </w:rPr>
        <w:t xml:space="preserve"> </w:t>
      </w:r>
      <w:r w:rsidRPr="002971C1">
        <w:rPr>
          <w:rFonts w:asciiTheme="minorHAnsi" w:hAnsiTheme="minorHAnsi"/>
          <w:sz w:val="22"/>
          <w:szCs w:val="22"/>
        </w:rPr>
        <w:t xml:space="preserve">Válka přinesla řadu novinek v oblasti vojenství, nové typy zbraní i novou taktiku spočívající v masovém nasazení vojska a kombinaci bojů v různých úrovních a prostředích. </w:t>
      </w:r>
    </w:p>
    <w:p w:rsidR="0056710C" w:rsidRPr="002971C1" w:rsidRDefault="0056710C" w:rsidP="00E725AC">
      <w:pPr>
        <w:rPr>
          <w:rFonts w:asciiTheme="minorHAnsi" w:hAnsiTheme="minorHAnsi"/>
          <w:sz w:val="22"/>
          <w:szCs w:val="22"/>
        </w:rPr>
      </w:pPr>
    </w:p>
    <w:p w:rsidR="0056710C" w:rsidRDefault="00E725AC" w:rsidP="00E725AC">
      <w:pPr>
        <w:rPr>
          <w:rFonts w:asciiTheme="minorHAnsi" w:hAnsiTheme="minorHAnsi"/>
          <w:sz w:val="22"/>
          <w:szCs w:val="22"/>
        </w:rPr>
      </w:pPr>
      <w:r w:rsidRPr="002971C1">
        <w:rPr>
          <w:rFonts w:asciiTheme="minorHAnsi" w:hAnsiTheme="minorHAnsi"/>
          <w:sz w:val="22"/>
          <w:szCs w:val="22"/>
        </w:rPr>
        <w:t xml:space="preserve">Ještě významnější byly změny politické. Válka byla zahájena dne 28. července 1914 známým císařským manifestem Mým národům, v němž Rakousko-Uhersko vyhlásilo válku Srbsku. Řetězová reakce na sebe nenechala dlouho čekat. Smlouvy a pakty, kterými byly evropské velmoci svázány, začaly fungovat. Na jedné straně pomyslné i skutečné barikády stály tzv. ústřední mocnosti, tedy Rakousko-uherská monarchie, Německé císařství, později Bulharsko a Turecko. Na druhé straně, tedy mezi státy tzv. Dohody, to byla Velká Británie, Francie, Rusko, později Itálie a nový hráč na světové mocenské mapě Spojené státy americké. </w:t>
      </w:r>
    </w:p>
    <w:p w:rsidR="0056710C" w:rsidRDefault="0056710C" w:rsidP="00E725AC">
      <w:pPr>
        <w:rPr>
          <w:rFonts w:asciiTheme="minorHAnsi" w:hAnsiTheme="minorHAnsi"/>
          <w:sz w:val="22"/>
          <w:szCs w:val="22"/>
        </w:rPr>
      </w:pPr>
    </w:p>
    <w:p w:rsidR="00E725AC" w:rsidRDefault="00E725AC" w:rsidP="00E725AC">
      <w:pPr>
        <w:rPr>
          <w:rFonts w:asciiTheme="minorHAnsi" w:hAnsiTheme="minorHAnsi"/>
          <w:sz w:val="22"/>
          <w:szCs w:val="22"/>
        </w:rPr>
      </w:pPr>
      <w:r w:rsidRPr="002971C1">
        <w:rPr>
          <w:rFonts w:asciiTheme="minorHAnsi" w:hAnsiTheme="minorHAnsi"/>
          <w:sz w:val="22"/>
          <w:szCs w:val="22"/>
        </w:rPr>
        <w:t>V době uzavření příměří v </w:t>
      </w:r>
      <w:proofErr w:type="spellStart"/>
      <w:r w:rsidRPr="002971C1">
        <w:rPr>
          <w:rFonts w:asciiTheme="minorHAnsi" w:hAnsiTheme="minorHAnsi"/>
          <w:sz w:val="22"/>
          <w:szCs w:val="22"/>
        </w:rPr>
        <w:t>Compiègne</w:t>
      </w:r>
      <w:proofErr w:type="spellEnd"/>
      <w:r w:rsidRPr="002971C1">
        <w:rPr>
          <w:rFonts w:asciiTheme="minorHAnsi" w:hAnsiTheme="minorHAnsi"/>
          <w:sz w:val="22"/>
          <w:szCs w:val="22"/>
        </w:rPr>
        <w:t xml:space="preserve"> dne 11. listopadu 1918, které válku ukončilo, a </w:t>
      </w:r>
      <w:r w:rsidR="0056710C">
        <w:rPr>
          <w:rFonts w:asciiTheme="minorHAnsi" w:hAnsiTheme="minorHAnsi"/>
          <w:sz w:val="22"/>
          <w:szCs w:val="22"/>
        </w:rPr>
        <w:t xml:space="preserve">po </w:t>
      </w:r>
      <w:r w:rsidRPr="002971C1">
        <w:rPr>
          <w:rFonts w:asciiTheme="minorHAnsi" w:hAnsiTheme="minorHAnsi"/>
          <w:sz w:val="22"/>
          <w:szCs w:val="22"/>
        </w:rPr>
        <w:t xml:space="preserve">následné pařížské mírové konferenci </w:t>
      </w:r>
      <w:r w:rsidR="0056710C">
        <w:rPr>
          <w:rFonts w:asciiTheme="minorHAnsi" w:hAnsiTheme="minorHAnsi"/>
          <w:sz w:val="22"/>
          <w:szCs w:val="22"/>
        </w:rPr>
        <w:t>vznikl</w:t>
      </w:r>
      <w:r w:rsidRPr="002971C1">
        <w:rPr>
          <w:rFonts w:asciiTheme="minorHAnsi" w:hAnsiTheme="minorHAnsi"/>
          <w:sz w:val="22"/>
          <w:szCs w:val="22"/>
        </w:rPr>
        <w:t xml:space="preserve"> zcela jiný svět – svět po rozpadu Rakousk</w:t>
      </w:r>
      <w:r>
        <w:rPr>
          <w:rFonts w:asciiTheme="minorHAnsi" w:hAnsiTheme="minorHAnsi"/>
          <w:sz w:val="22"/>
          <w:szCs w:val="22"/>
        </w:rPr>
        <w:t>o</w:t>
      </w:r>
      <w:r w:rsidRPr="002971C1">
        <w:rPr>
          <w:rFonts w:asciiTheme="minorHAnsi" w:hAnsiTheme="minorHAnsi"/>
          <w:sz w:val="22"/>
          <w:szCs w:val="22"/>
        </w:rPr>
        <w:t xml:space="preserve">-Uherska, Německého císařství, Ruského </w:t>
      </w:r>
      <w:r>
        <w:rPr>
          <w:rFonts w:asciiTheme="minorHAnsi" w:hAnsiTheme="minorHAnsi"/>
          <w:sz w:val="22"/>
          <w:szCs w:val="22"/>
        </w:rPr>
        <w:t>císařství,</w:t>
      </w:r>
      <w:r w:rsidR="0056710C">
        <w:rPr>
          <w:rFonts w:asciiTheme="minorHAnsi" w:hAnsiTheme="minorHAnsi"/>
          <w:sz w:val="22"/>
          <w:szCs w:val="22"/>
        </w:rPr>
        <w:t xml:space="preserve"> Osmanské říše.  S</w:t>
      </w:r>
      <w:r w:rsidRPr="002971C1">
        <w:rPr>
          <w:rFonts w:asciiTheme="minorHAnsi" w:hAnsiTheme="minorHAnsi"/>
          <w:sz w:val="22"/>
          <w:szCs w:val="22"/>
        </w:rPr>
        <w:t>vět řady národních států a svět, v</w:t>
      </w:r>
      <w:r w:rsidR="0056710C">
        <w:rPr>
          <w:rFonts w:asciiTheme="minorHAnsi" w:hAnsiTheme="minorHAnsi"/>
          <w:sz w:val="22"/>
          <w:szCs w:val="22"/>
        </w:rPr>
        <w:t xml:space="preserve"> němž </w:t>
      </w:r>
      <w:r w:rsidRPr="002971C1">
        <w:rPr>
          <w:rFonts w:asciiTheme="minorHAnsi" w:hAnsiTheme="minorHAnsi"/>
          <w:sz w:val="22"/>
          <w:szCs w:val="22"/>
        </w:rPr>
        <w:t>se projevilo výrazné velmocenské postavení Spojených států amerických.</w:t>
      </w:r>
    </w:p>
    <w:p w:rsidR="00582C44" w:rsidRDefault="00E725AC" w:rsidP="00E725AC">
      <w:pPr>
        <w:jc w:val="both"/>
        <w:rPr>
          <w:rFonts w:asciiTheme="minorHAnsi" w:hAnsiTheme="minorHAnsi"/>
          <w:sz w:val="22"/>
          <w:szCs w:val="22"/>
        </w:rPr>
      </w:pPr>
      <w:bookmarkStart w:id="0" w:name="_GoBack"/>
      <w:bookmarkEnd w:id="0"/>
      <w:r w:rsidRPr="002971C1">
        <w:rPr>
          <w:rFonts w:asciiTheme="minorHAnsi" w:hAnsiTheme="minorHAnsi"/>
          <w:sz w:val="22"/>
          <w:szCs w:val="22"/>
        </w:rPr>
        <w:t xml:space="preserve">Jedním z nových národních států bylo i Československo. </w:t>
      </w:r>
    </w:p>
    <w:p w:rsidR="0056710C" w:rsidRDefault="0056710C" w:rsidP="00E725AC">
      <w:pPr>
        <w:jc w:val="both"/>
        <w:rPr>
          <w:rFonts w:asciiTheme="minorHAnsi" w:hAnsiTheme="minorHAnsi"/>
          <w:sz w:val="22"/>
          <w:szCs w:val="22"/>
        </w:rPr>
      </w:pPr>
    </w:p>
    <w:p w:rsidR="0056710C" w:rsidRDefault="0056710C" w:rsidP="00E725AC">
      <w:pPr>
        <w:jc w:val="both"/>
        <w:rPr>
          <w:rFonts w:asciiTheme="minorHAnsi" w:hAnsiTheme="minorHAnsi"/>
          <w:sz w:val="22"/>
          <w:szCs w:val="22"/>
        </w:rPr>
      </w:pPr>
    </w:p>
    <w:p w:rsidR="0056710C" w:rsidRDefault="0056710C" w:rsidP="00E725AC">
      <w:pPr>
        <w:jc w:val="both"/>
        <w:rPr>
          <w:rFonts w:asciiTheme="minorHAnsi" w:hAnsiTheme="minorHAnsi"/>
          <w:sz w:val="22"/>
          <w:szCs w:val="22"/>
        </w:rPr>
      </w:pPr>
    </w:p>
    <w:p w:rsidR="0056710C" w:rsidRPr="002971C1" w:rsidRDefault="0056710C" w:rsidP="00E725AC">
      <w:pPr>
        <w:jc w:val="both"/>
        <w:rPr>
          <w:rFonts w:asciiTheme="minorHAnsi" w:hAnsiTheme="minorHAnsi"/>
          <w:sz w:val="22"/>
          <w:szCs w:val="22"/>
        </w:rPr>
      </w:pPr>
    </w:p>
    <w:p w:rsidR="00814FA4" w:rsidRDefault="00814FA4" w:rsidP="004A32A9">
      <w:pPr>
        <w:textAlignment w:val="baseline"/>
        <w:rPr>
          <w:rFonts w:asciiTheme="minorHAnsi" w:hAnsiTheme="minorHAnsi"/>
          <w:b/>
          <w:sz w:val="22"/>
          <w:szCs w:val="22"/>
        </w:rPr>
      </w:pPr>
    </w:p>
    <w:p w:rsidR="0056710C" w:rsidRDefault="0056710C" w:rsidP="004A32A9">
      <w:pPr>
        <w:textAlignment w:val="baseline"/>
        <w:rPr>
          <w:rFonts w:asciiTheme="minorHAnsi" w:hAnsiTheme="minorHAnsi"/>
          <w:b/>
          <w:sz w:val="22"/>
          <w:szCs w:val="22"/>
        </w:rPr>
      </w:pPr>
    </w:p>
    <w:p w:rsidR="0056710C" w:rsidRPr="002971C1" w:rsidRDefault="0056710C" w:rsidP="004A32A9">
      <w:pPr>
        <w:textAlignment w:val="baseline"/>
        <w:rPr>
          <w:rFonts w:asciiTheme="minorHAnsi" w:hAnsiTheme="minorHAnsi"/>
          <w:b/>
          <w:sz w:val="22"/>
          <w:szCs w:val="22"/>
        </w:rPr>
      </w:pPr>
    </w:p>
    <w:p w:rsidR="004A32A9" w:rsidRPr="002971C1" w:rsidRDefault="004A32A9" w:rsidP="004A32A9">
      <w:pPr>
        <w:textAlignment w:val="baseline"/>
        <w:rPr>
          <w:rFonts w:asciiTheme="minorHAnsi" w:hAnsiTheme="minorHAnsi"/>
          <w:b/>
          <w:sz w:val="22"/>
          <w:szCs w:val="22"/>
        </w:rPr>
      </w:pPr>
      <w:r w:rsidRPr="002971C1">
        <w:rPr>
          <w:rFonts w:asciiTheme="minorHAnsi" w:hAnsiTheme="minorHAnsi"/>
          <w:noProof/>
          <w:sz w:val="22"/>
          <w:szCs w:val="22"/>
        </w:rPr>
        <w:drawing>
          <wp:anchor distT="0" distB="0" distL="114300" distR="114300" simplePos="0" relativeHeight="251659264" behindDoc="0" locked="0" layoutInCell="1" allowOverlap="1" wp14:anchorId="3AEBCF8A" wp14:editId="0385BC40">
            <wp:simplePos x="0" y="0"/>
            <wp:positionH relativeFrom="column">
              <wp:posOffset>-8255</wp:posOffset>
            </wp:positionH>
            <wp:positionV relativeFrom="paragraph">
              <wp:posOffset>175895</wp:posOffset>
            </wp:positionV>
            <wp:extent cx="3124200" cy="2402205"/>
            <wp:effectExtent l="0" t="0" r="0" b="0"/>
            <wp:wrapSquare wrapText="bothSides"/>
            <wp:docPr id="5" name="Obrázek 5" descr="C:\Users\pitelkova\AppData\Local\Microsoft\Windows\INetCache\Content.Word\půdory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C:\Users\pitelkova\AppData\Local\Microsoft\Windows\INetCache\Content.Word\půdorys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2A9" w:rsidRPr="002971C1" w:rsidRDefault="004A32A9" w:rsidP="004A32A9">
      <w:pPr>
        <w:rPr>
          <w:rFonts w:asciiTheme="minorHAnsi" w:hAnsiTheme="minorHAnsi"/>
          <w:b/>
          <w:sz w:val="22"/>
          <w:szCs w:val="22"/>
        </w:rPr>
      </w:pPr>
    </w:p>
    <w:p w:rsidR="004A32A9" w:rsidRPr="002971C1" w:rsidRDefault="004A32A9" w:rsidP="004A32A9">
      <w:pPr>
        <w:rPr>
          <w:rFonts w:asciiTheme="minorHAnsi" w:hAnsiTheme="minorHAnsi"/>
          <w:b/>
          <w:sz w:val="22"/>
          <w:szCs w:val="22"/>
        </w:rPr>
      </w:pPr>
    </w:p>
    <w:p w:rsidR="004A32A9" w:rsidRPr="002971C1" w:rsidRDefault="004A32A9" w:rsidP="004A32A9">
      <w:pPr>
        <w:rPr>
          <w:rFonts w:asciiTheme="minorHAnsi" w:hAnsiTheme="minorHAnsi"/>
          <w:b/>
          <w:sz w:val="22"/>
          <w:szCs w:val="22"/>
        </w:rPr>
      </w:pPr>
    </w:p>
    <w:p w:rsidR="004A32A9" w:rsidRPr="002971C1" w:rsidRDefault="004A32A9" w:rsidP="004A32A9">
      <w:pPr>
        <w:textAlignment w:val="baseline"/>
        <w:rPr>
          <w:rFonts w:asciiTheme="minorHAnsi" w:hAnsiTheme="minorHAnsi"/>
          <w:b/>
          <w:sz w:val="22"/>
          <w:szCs w:val="22"/>
        </w:rPr>
      </w:pPr>
    </w:p>
    <w:p w:rsidR="004A32A9" w:rsidRPr="002971C1" w:rsidRDefault="004A32A9" w:rsidP="002971C1">
      <w:pPr>
        <w:textAlignment w:val="baseline"/>
        <w:rPr>
          <w:rFonts w:asciiTheme="minorHAnsi" w:hAnsiTheme="minorHAnsi"/>
          <w:sz w:val="22"/>
          <w:szCs w:val="22"/>
          <w:u w:val="single"/>
        </w:rPr>
      </w:pPr>
      <w:r w:rsidRPr="002971C1">
        <w:rPr>
          <w:rFonts w:asciiTheme="minorHAnsi" w:hAnsiTheme="minorHAnsi"/>
          <w:sz w:val="22"/>
          <w:szCs w:val="22"/>
          <w:u w:val="single"/>
        </w:rPr>
        <w:t>Popis prostoru:</w:t>
      </w:r>
    </w:p>
    <w:p w:rsidR="004A32A9" w:rsidRPr="002971C1" w:rsidRDefault="004A32A9" w:rsidP="002971C1">
      <w:pPr>
        <w:textAlignment w:val="baseline"/>
        <w:rPr>
          <w:rFonts w:asciiTheme="minorHAnsi" w:hAnsiTheme="minorHAnsi"/>
          <w:b/>
          <w:sz w:val="22"/>
          <w:szCs w:val="22"/>
        </w:rPr>
      </w:pPr>
    </w:p>
    <w:p w:rsidR="004A32A9" w:rsidRPr="002971C1" w:rsidRDefault="004A32A9" w:rsidP="002971C1">
      <w:pPr>
        <w:textAlignment w:val="baseline"/>
        <w:rPr>
          <w:rFonts w:asciiTheme="minorHAnsi" w:hAnsiTheme="minorHAnsi"/>
          <w:sz w:val="22"/>
          <w:szCs w:val="22"/>
        </w:rPr>
      </w:pPr>
      <w:r w:rsidRPr="002971C1">
        <w:rPr>
          <w:rFonts w:asciiTheme="minorHAnsi" w:hAnsiTheme="minorHAnsi"/>
          <w:sz w:val="22"/>
          <w:szCs w:val="22"/>
        </w:rPr>
        <w:t xml:space="preserve">Celý prostor bude pojatý jako „pohřeb monarchie“ tvořený galerií fotek. Kolem dokola budou do křížů poskládané fotografie MUDr. Jana Munzara, </w:t>
      </w:r>
      <w:proofErr w:type="gramStart"/>
      <w:r w:rsidRPr="002971C1">
        <w:rPr>
          <w:rFonts w:asciiTheme="minorHAnsi" w:hAnsiTheme="minorHAnsi"/>
          <w:sz w:val="22"/>
          <w:szCs w:val="22"/>
        </w:rPr>
        <w:t>viz. níže</w:t>
      </w:r>
      <w:proofErr w:type="gramEnd"/>
      <w:r w:rsidRPr="002971C1">
        <w:rPr>
          <w:rFonts w:asciiTheme="minorHAnsi" w:hAnsiTheme="minorHAnsi"/>
          <w:sz w:val="22"/>
          <w:szCs w:val="22"/>
        </w:rPr>
        <w:t xml:space="preserve"> uvedená vizualizace. Část budou představovat žánrové fotografie doplněné existujícími fotografiemi, na kterých zvýrazníme žánrový detail, který dáme do kruhového formátu. Nejedná se však pouze o grafiku, ale o </w:t>
      </w:r>
      <w:proofErr w:type="spellStart"/>
      <w:r w:rsidRPr="002971C1">
        <w:rPr>
          <w:rFonts w:asciiTheme="minorHAnsi" w:hAnsiTheme="minorHAnsi"/>
          <w:sz w:val="22"/>
          <w:szCs w:val="22"/>
        </w:rPr>
        <w:t>light</w:t>
      </w:r>
      <w:proofErr w:type="spellEnd"/>
      <w:r w:rsidRPr="002971C1">
        <w:rPr>
          <w:rFonts w:asciiTheme="minorHAnsi" w:hAnsiTheme="minorHAnsi"/>
          <w:sz w:val="22"/>
          <w:szCs w:val="22"/>
        </w:rPr>
        <w:t xml:space="preserve"> box. Realizace bude ve dvou vrstvách, kdy kříž samotný je ještě jedna deska, která je před spodní deskou. Fotografie jsou nasvícené. Barevně je prostor hodně tmavý, šedý a v něm svítí samotné fotografie jako </w:t>
      </w:r>
      <w:proofErr w:type="spellStart"/>
      <w:r w:rsidRPr="002971C1">
        <w:rPr>
          <w:rFonts w:asciiTheme="minorHAnsi" w:hAnsiTheme="minorHAnsi"/>
          <w:sz w:val="22"/>
          <w:szCs w:val="22"/>
        </w:rPr>
        <w:t>light</w:t>
      </w:r>
      <w:proofErr w:type="spellEnd"/>
      <w:r w:rsidRPr="002971C1">
        <w:rPr>
          <w:rFonts w:asciiTheme="minorHAnsi" w:hAnsiTheme="minorHAnsi"/>
          <w:sz w:val="22"/>
          <w:szCs w:val="22"/>
        </w:rPr>
        <w:t xml:space="preserve"> boxy. Fotografie se budou střídat s psaným textem, který bude v tmavých „okýnkách“, </w:t>
      </w:r>
      <w:proofErr w:type="gramStart"/>
      <w:r w:rsidRPr="002971C1">
        <w:rPr>
          <w:rFonts w:asciiTheme="minorHAnsi" w:hAnsiTheme="minorHAnsi"/>
          <w:sz w:val="22"/>
          <w:szCs w:val="22"/>
        </w:rPr>
        <w:t>viz. vizualizace</w:t>
      </w:r>
      <w:proofErr w:type="gramEnd"/>
      <w:r w:rsidRPr="002971C1">
        <w:rPr>
          <w:rFonts w:asciiTheme="minorHAnsi" w:hAnsiTheme="minorHAnsi"/>
          <w:sz w:val="22"/>
          <w:szCs w:val="22"/>
        </w:rPr>
        <w:t xml:space="preserve">. Důvodem je, aby nebyly fotografie anonymní. </w:t>
      </w:r>
    </w:p>
    <w:p w:rsidR="004A32A9" w:rsidRPr="002971C1" w:rsidRDefault="004A32A9" w:rsidP="004A32A9">
      <w:pPr>
        <w:textAlignment w:val="baseline"/>
        <w:rPr>
          <w:rFonts w:asciiTheme="minorHAnsi" w:hAnsiTheme="minorHAnsi"/>
          <w:sz w:val="22"/>
          <w:szCs w:val="22"/>
        </w:rPr>
      </w:pPr>
    </w:p>
    <w:p w:rsidR="00E725AC" w:rsidRDefault="004A32A9" w:rsidP="004A32A9">
      <w:pPr>
        <w:textAlignment w:val="baseline"/>
        <w:rPr>
          <w:rFonts w:asciiTheme="minorHAnsi" w:hAnsiTheme="minorHAnsi"/>
          <w:sz w:val="22"/>
          <w:szCs w:val="22"/>
        </w:rPr>
      </w:pPr>
      <w:r w:rsidRPr="00C54043">
        <w:rPr>
          <w:rFonts w:asciiTheme="minorHAnsi" w:hAnsiTheme="minorHAnsi"/>
          <w:b/>
          <w:color w:val="FF0000"/>
          <w:sz w:val="22"/>
          <w:szCs w:val="22"/>
        </w:rPr>
        <w:t>Sbírka první světová válka (D1_03)</w:t>
      </w:r>
      <w:r w:rsidR="00C54043">
        <w:rPr>
          <w:rFonts w:asciiTheme="minorHAnsi" w:hAnsiTheme="minorHAnsi"/>
          <w:b/>
          <w:color w:val="C00000"/>
          <w:sz w:val="22"/>
          <w:szCs w:val="22"/>
        </w:rPr>
        <w:t xml:space="preserve"> </w:t>
      </w:r>
      <w:r w:rsidR="00C54043" w:rsidRPr="00C54043">
        <w:rPr>
          <w:rFonts w:asciiTheme="minorHAnsi" w:hAnsiTheme="minorHAnsi"/>
          <w:b/>
          <w:color w:val="FF0000"/>
          <w:sz w:val="22"/>
          <w:szCs w:val="22"/>
        </w:rPr>
        <w:t xml:space="preserve">– AV </w:t>
      </w:r>
      <w:proofErr w:type="spellStart"/>
      <w:r w:rsidR="00C54043" w:rsidRPr="00C54043">
        <w:rPr>
          <w:rFonts w:asciiTheme="minorHAnsi" w:hAnsiTheme="minorHAnsi"/>
          <w:b/>
          <w:color w:val="FF0000"/>
          <w:sz w:val="22"/>
          <w:szCs w:val="22"/>
        </w:rPr>
        <w:t>prezentace+lightboxy</w:t>
      </w:r>
      <w:proofErr w:type="spellEnd"/>
      <w:r w:rsidRPr="002971C1">
        <w:rPr>
          <w:rFonts w:asciiTheme="minorHAnsi" w:hAnsiTheme="minorHAnsi"/>
          <w:b/>
          <w:color w:val="C00000"/>
          <w:sz w:val="22"/>
          <w:szCs w:val="22"/>
        </w:rPr>
        <w:br/>
      </w:r>
      <w:r w:rsidR="00E725AC" w:rsidRPr="00A4288D">
        <w:rPr>
          <w:rFonts w:asciiTheme="minorHAnsi" w:hAnsiTheme="minorHAnsi"/>
          <w:b/>
          <w:sz w:val="22"/>
          <w:szCs w:val="22"/>
        </w:rPr>
        <w:t xml:space="preserve">NA, </w:t>
      </w:r>
      <w:r w:rsidR="00E725AC" w:rsidRPr="00A4288D">
        <w:rPr>
          <w:rFonts w:asciiTheme="minorHAnsi" w:hAnsiTheme="minorHAnsi"/>
          <w:sz w:val="22"/>
          <w:szCs w:val="22"/>
        </w:rPr>
        <w:t>Sbírka první světová válka</w:t>
      </w:r>
      <w:r w:rsidR="00E725AC">
        <w:rPr>
          <w:rFonts w:asciiTheme="minorHAnsi" w:hAnsiTheme="minorHAnsi"/>
          <w:sz w:val="22"/>
          <w:szCs w:val="22"/>
        </w:rPr>
        <w:t xml:space="preserve">, </w:t>
      </w:r>
      <w:proofErr w:type="spellStart"/>
      <w:r w:rsidR="00E725AC">
        <w:rPr>
          <w:rFonts w:asciiTheme="minorHAnsi" w:hAnsiTheme="minorHAnsi"/>
          <w:sz w:val="22"/>
          <w:szCs w:val="22"/>
        </w:rPr>
        <w:t>inv</w:t>
      </w:r>
      <w:proofErr w:type="spellEnd"/>
      <w:r w:rsidR="00E725AC">
        <w:rPr>
          <w:rFonts w:asciiTheme="minorHAnsi" w:hAnsiTheme="minorHAnsi"/>
          <w:sz w:val="22"/>
          <w:szCs w:val="22"/>
        </w:rPr>
        <w:t>. č. 874</w:t>
      </w:r>
    </w:p>
    <w:p w:rsidR="00E725AC" w:rsidRDefault="00E725AC" w:rsidP="004A32A9">
      <w:pPr>
        <w:textAlignment w:val="baseline"/>
        <w:rPr>
          <w:rFonts w:asciiTheme="minorHAnsi" w:hAnsiTheme="minorHAnsi"/>
          <w:sz w:val="22"/>
          <w:szCs w:val="22"/>
        </w:rPr>
      </w:pPr>
    </w:p>
    <w:p w:rsidR="00E725AC" w:rsidRDefault="004A32A9" w:rsidP="004A32A9">
      <w:pPr>
        <w:textAlignment w:val="baseline"/>
        <w:rPr>
          <w:rFonts w:asciiTheme="minorHAnsi" w:hAnsiTheme="minorHAnsi"/>
          <w:b/>
          <w:sz w:val="22"/>
          <w:szCs w:val="22"/>
        </w:rPr>
      </w:pPr>
      <w:r w:rsidRPr="002971C1">
        <w:rPr>
          <w:rFonts w:asciiTheme="minorHAnsi" w:hAnsiTheme="minorHAnsi"/>
          <w:b/>
          <w:sz w:val="22"/>
          <w:szCs w:val="22"/>
        </w:rPr>
        <w:t>Způsob vystavení:</w:t>
      </w:r>
    </w:p>
    <w:p w:rsidR="004A32A9" w:rsidRPr="002971C1" w:rsidRDefault="004A32A9" w:rsidP="004A32A9">
      <w:pPr>
        <w:textAlignment w:val="baseline"/>
        <w:rPr>
          <w:rFonts w:asciiTheme="minorHAnsi" w:hAnsiTheme="minorHAnsi"/>
          <w:b/>
          <w:sz w:val="22"/>
          <w:szCs w:val="22"/>
        </w:rPr>
      </w:pPr>
      <w:r w:rsidRPr="002971C1">
        <w:rPr>
          <w:rFonts w:asciiTheme="minorHAnsi" w:hAnsiTheme="minorHAnsi"/>
          <w:sz w:val="22"/>
          <w:szCs w:val="22"/>
        </w:rPr>
        <w:br/>
        <w:t xml:space="preserve">Fotografie MUDr. Jana Munzara budou poskládané do </w:t>
      </w:r>
      <w:proofErr w:type="gramStart"/>
      <w:r w:rsidRPr="002971C1">
        <w:rPr>
          <w:rFonts w:asciiTheme="minorHAnsi" w:hAnsiTheme="minorHAnsi"/>
          <w:sz w:val="22"/>
          <w:szCs w:val="22"/>
        </w:rPr>
        <w:t>křížů . A budou</w:t>
      </w:r>
      <w:proofErr w:type="gramEnd"/>
      <w:r w:rsidRPr="002971C1">
        <w:rPr>
          <w:rFonts w:asciiTheme="minorHAnsi" w:hAnsiTheme="minorHAnsi"/>
          <w:sz w:val="22"/>
          <w:szCs w:val="22"/>
        </w:rPr>
        <w:t xml:space="preserve"> kolem dokola. Žánrové fotografie, ze života a fotky z existujících fotek, vypíchneme žánrový detail, který dáme do kruhového formátu. Celý prostor je galerie fotek. Není to pouze grafika, ale </w:t>
      </w:r>
      <w:proofErr w:type="spellStart"/>
      <w:r w:rsidRPr="002971C1">
        <w:rPr>
          <w:rFonts w:asciiTheme="minorHAnsi" w:hAnsiTheme="minorHAnsi"/>
          <w:sz w:val="22"/>
          <w:szCs w:val="22"/>
        </w:rPr>
        <w:t>light</w:t>
      </w:r>
      <w:proofErr w:type="spellEnd"/>
      <w:r w:rsidRPr="002971C1">
        <w:rPr>
          <w:rFonts w:asciiTheme="minorHAnsi" w:hAnsiTheme="minorHAnsi"/>
          <w:sz w:val="22"/>
          <w:szCs w:val="22"/>
        </w:rPr>
        <w:t xml:space="preserve"> box. Kříž samotný je ještě jedna deska, která je před tou spodní deskou a fotky svítí. Celý prostor je hodně tmavý, šedý a svítí samotné fotografie jako </w:t>
      </w:r>
      <w:proofErr w:type="spellStart"/>
      <w:r w:rsidRPr="002971C1">
        <w:rPr>
          <w:rFonts w:asciiTheme="minorHAnsi" w:hAnsiTheme="minorHAnsi"/>
          <w:sz w:val="22"/>
          <w:szCs w:val="22"/>
        </w:rPr>
        <w:t>light</w:t>
      </w:r>
      <w:proofErr w:type="spellEnd"/>
      <w:r w:rsidRPr="002971C1">
        <w:rPr>
          <w:rFonts w:asciiTheme="minorHAnsi" w:hAnsiTheme="minorHAnsi"/>
          <w:sz w:val="22"/>
          <w:szCs w:val="22"/>
        </w:rPr>
        <w:t xml:space="preserve"> boxy. Nebudou jen fotografie, ale bude se střídat s psaným textem, aby nebyly fotografie anonymní</w:t>
      </w:r>
      <w:r w:rsidRPr="002971C1">
        <w:rPr>
          <w:rFonts w:asciiTheme="minorHAnsi" w:hAnsiTheme="minorHAnsi"/>
          <w:b/>
          <w:sz w:val="22"/>
          <w:szCs w:val="22"/>
        </w:rPr>
        <w:t>.</w:t>
      </w:r>
    </w:p>
    <w:p w:rsidR="002829D0" w:rsidRDefault="002829D0" w:rsidP="004A32A9">
      <w:pPr>
        <w:textAlignment w:val="baseline"/>
        <w:rPr>
          <w:rFonts w:asciiTheme="minorHAnsi" w:hAnsiTheme="minorHAnsi"/>
          <w:b/>
          <w:color w:val="FF0000"/>
          <w:sz w:val="22"/>
          <w:szCs w:val="22"/>
          <w:u w:val="single"/>
        </w:rPr>
      </w:pPr>
    </w:p>
    <w:p w:rsidR="004A32A9" w:rsidRPr="002829D0" w:rsidRDefault="002829D0" w:rsidP="004A32A9">
      <w:pPr>
        <w:textAlignment w:val="baseline"/>
        <w:rPr>
          <w:rFonts w:asciiTheme="minorHAnsi" w:hAnsiTheme="minorHAnsi"/>
          <w:b/>
          <w:color w:val="FF0000"/>
          <w:sz w:val="22"/>
          <w:szCs w:val="22"/>
          <w:u w:val="single"/>
        </w:rPr>
      </w:pPr>
      <w:r w:rsidRPr="002829D0">
        <w:rPr>
          <w:rFonts w:asciiTheme="minorHAnsi" w:hAnsiTheme="minorHAnsi"/>
          <w:b/>
          <w:color w:val="FF0000"/>
          <w:sz w:val="22"/>
          <w:szCs w:val="22"/>
          <w:u w:val="single"/>
        </w:rPr>
        <w:t>Popis k</w:t>
      </w:r>
      <w:r>
        <w:rPr>
          <w:rFonts w:asciiTheme="minorHAnsi" w:hAnsiTheme="minorHAnsi"/>
          <w:b/>
          <w:color w:val="FF0000"/>
          <w:sz w:val="22"/>
          <w:szCs w:val="22"/>
          <w:u w:val="single"/>
        </w:rPr>
        <w:t> </w:t>
      </w:r>
      <w:r w:rsidRPr="002829D0">
        <w:rPr>
          <w:rFonts w:asciiTheme="minorHAnsi" w:hAnsiTheme="minorHAnsi"/>
          <w:b/>
          <w:color w:val="FF0000"/>
          <w:sz w:val="22"/>
          <w:szCs w:val="22"/>
          <w:u w:val="single"/>
        </w:rPr>
        <w:t>fotografiím</w:t>
      </w:r>
      <w:r>
        <w:rPr>
          <w:rFonts w:asciiTheme="minorHAnsi" w:hAnsiTheme="minorHAnsi"/>
          <w:b/>
          <w:color w:val="FF0000"/>
          <w:sz w:val="22"/>
          <w:szCs w:val="22"/>
          <w:u w:val="single"/>
        </w:rPr>
        <w:t xml:space="preserve"> (nebudou popisky k jednotlivým fotografiím</w:t>
      </w:r>
      <w:r w:rsidR="00D57B6B">
        <w:rPr>
          <w:rFonts w:asciiTheme="minorHAnsi" w:hAnsiTheme="minorHAnsi"/>
          <w:b/>
          <w:color w:val="FF0000"/>
          <w:sz w:val="22"/>
          <w:szCs w:val="22"/>
          <w:u w:val="single"/>
        </w:rPr>
        <w:t>)</w:t>
      </w:r>
      <w:r w:rsidR="008F5EF0">
        <w:rPr>
          <w:rFonts w:asciiTheme="minorHAnsi" w:hAnsiTheme="minorHAnsi"/>
          <w:b/>
          <w:color w:val="FF0000"/>
          <w:sz w:val="22"/>
          <w:szCs w:val="22"/>
          <w:u w:val="single"/>
        </w:rPr>
        <w:t xml:space="preserve">- AV </w:t>
      </w:r>
      <w:proofErr w:type="gramStart"/>
      <w:r w:rsidR="008F5EF0">
        <w:rPr>
          <w:rFonts w:asciiTheme="minorHAnsi" w:hAnsiTheme="minorHAnsi"/>
          <w:b/>
          <w:color w:val="FF0000"/>
          <w:sz w:val="22"/>
          <w:szCs w:val="22"/>
          <w:u w:val="single"/>
        </w:rPr>
        <w:t>prezentace</w:t>
      </w:r>
      <w:r w:rsidRPr="002829D0">
        <w:rPr>
          <w:rFonts w:asciiTheme="minorHAnsi" w:hAnsiTheme="minorHAnsi"/>
          <w:b/>
          <w:color w:val="FF0000"/>
          <w:sz w:val="22"/>
          <w:szCs w:val="22"/>
          <w:u w:val="single"/>
        </w:rPr>
        <w:t xml:space="preserve"> :</w:t>
      </w:r>
      <w:proofErr w:type="gramEnd"/>
    </w:p>
    <w:p w:rsidR="00E725AC" w:rsidRPr="002829D0" w:rsidRDefault="00E725AC" w:rsidP="00E725AC">
      <w:pPr>
        <w:rPr>
          <w:rFonts w:asciiTheme="minorHAnsi" w:hAnsiTheme="minorHAnsi"/>
          <w:sz w:val="22"/>
          <w:szCs w:val="22"/>
        </w:rPr>
      </w:pPr>
      <w:r w:rsidRPr="002829D0">
        <w:rPr>
          <w:rFonts w:asciiTheme="minorHAnsi" w:hAnsiTheme="minorHAnsi"/>
          <w:sz w:val="22"/>
          <w:szCs w:val="22"/>
        </w:rPr>
        <w:t>V roce 2007 získal Národní archiv soubor deskových negativů z let 1892–1939, které pořídil MUDr. Jan Munzar</w:t>
      </w:r>
      <w:r>
        <w:rPr>
          <w:rFonts w:asciiTheme="minorHAnsi" w:hAnsiTheme="minorHAnsi"/>
          <w:sz w:val="22"/>
          <w:szCs w:val="22"/>
        </w:rPr>
        <w:t xml:space="preserve"> z Nechanic</w:t>
      </w:r>
      <w:r w:rsidRPr="002829D0">
        <w:rPr>
          <w:rFonts w:asciiTheme="minorHAnsi" w:hAnsiTheme="minorHAnsi"/>
          <w:sz w:val="22"/>
          <w:szCs w:val="22"/>
        </w:rPr>
        <w:t xml:space="preserve">, zubař sloužící u 5. </w:t>
      </w:r>
      <w:r>
        <w:rPr>
          <w:rFonts w:asciiTheme="minorHAnsi" w:hAnsiTheme="minorHAnsi"/>
          <w:sz w:val="22"/>
          <w:szCs w:val="22"/>
        </w:rPr>
        <w:t>armádního sboru</w:t>
      </w:r>
      <w:r w:rsidRPr="002829D0">
        <w:rPr>
          <w:rFonts w:asciiTheme="minorHAnsi" w:hAnsiTheme="minorHAnsi"/>
          <w:sz w:val="22"/>
          <w:szCs w:val="22"/>
        </w:rPr>
        <w:t xml:space="preserve"> rakousko-uherské armády. </w:t>
      </w:r>
    </w:p>
    <w:p w:rsidR="00E725AC" w:rsidRPr="002829D0" w:rsidRDefault="00E725AC" w:rsidP="00E725AC">
      <w:pPr>
        <w:rPr>
          <w:rFonts w:asciiTheme="minorHAnsi" w:hAnsiTheme="minorHAnsi" w:cs="Arial"/>
          <w:color w:val="000000"/>
          <w:sz w:val="22"/>
          <w:szCs w:val="22"/>
        </w:rPr>
      </w:pPr>
      <w:r w:rsidRPr="002829D0">
        <w:rPr>
          <w:rFonts w:asciiTheme="minorHAnsi" w:hAnsiTheme="minorHAnsi" w:cs="Arial"/>
          <w:color w:val="000000"/>
          <w:sz w:val="22"/>
          <w:szCs w:val="22"/>
        </w:rPr>
        <w:t xml:space="preserve">Tento unikátní soubor fotografií (1932 </w:t>
      </w:r>
      <w:r>
        <w:rPr>
          <w:rFonts w:asciiTheme="minorHAnsi" w:hAnsiTheme="minorHAnsi" w:cs="Arial"/>
          <w:color w:val="000000"/>
          <w:sz w:val="22"/>
          <w:szCs w:val="22"/>
        </w:rPr>
        <w:t>kusů</w:t>
      </w:r>
      <w:r w:rsidRPr="002829D0">
        <w:rPr>
          <w:rFonts w:asciiTheme="minorHAnsi" w:hAnsiTheme="minorHAnsi" w:cs="Arial"/>
          <w:color w:val="000000"/>
          <w:sz w:val="22"/>
          <w:szCs w:val="22"/>
        </w:rPr>
        <w:t xml:space="preserve"> deskových negativů) dokumentuje běžný život vojáků i lidí, s nimiž se během své vojenské anabáze potkáva</w:t>
      </w:r>
      <w:r>
        <w:rPr>
          <w:rFonts w:asciiTheme="minorHAnsi" w:hAnsiTheme="minorHAnsi" w:cs="Arial"/>
          <w:color w:val="000000"/>
          <w:sz w:val="22"/>
          <w:szCs w:val="22"/>
        </w:rPr>
        <w:t>l</w:t>
      </w:r>
      <w:r w:rsidRPr="002829D0">
        <w:rPr>
          <w:rFonts w:asciiTheme="minorHAnsi" w:hAnsiTheme="minorHAnsi" w:cs="Arial"/>
          <w:color w:val="000000"/>
          <w:sz w:val="22"/>
          <w:szCs w:val="22"/>
        </w:rPr>
        <w:t>. Jde o svědectví velmi působivé, pořízené přímým aktérem</w:t>
      </w:r>
      <w:r>
        <w:rPr>
          <w:rFonts w:asciiTheme="minorHAnsi" w:hAnsiTheme="minorHAnsi" w:cs="Arial"/>
          <w:color w:val="000000"/>
          <w:sz w:val="22"/>
          <w:szCs w:val="22"/>
        </w:rPr>
        <w:t>.</w:t>
      </w:r>
      <w:r w:rsidRPr="002829D0">
        <w:rPr>
          <w:rFonts w:asciiTheme="minorHAnsi" w:hAnsiTheme="minorHAnsi" w:cs="Arial"/>
          <w:color w:val="000000"/>
          <w:sz w:val="22"/>
          <w:szCs w:val="22"/>
        </w:rPr>
        <w:t xml:space="preserve"> </w:t>
      </w:r>
    </w:p>
    <w:p w:rsidR="00E725AC" w:rsidRPr="002829D0" w:rsidRDefault="00E725AC" w:rsidP="00E725AC">
      <w:pPr>
        <w:pStyle w:val="Normlnweb"/>
        <w:spacing w:line="276" w:lineRule="auto"/>
        <w:ind w:left="708"/>
        <w:rPr>
          <w:rFonts w:asciiTheme="minorHAnsi" w:hAnsiTheme="minorHAnsi"/>
          <w:sz w:val="22"/>
          <w:szCs w:val="22"/>
        </w:rPr>
      </w:pPr>
      <w:r w:rsidRPr="002829D0">
        <w:rPr>
          <w:rFonts w:asciiTheme="minorHAnsi" w:hAnsiTheme="minorHAnsi" w:cs="Arial"/>
          <w:color w:val="000000"/>
          <w:sz w:val="22"/>
          <w:szCs w:val="22"/>
        </w:rPr>
        <w:t xml:space="preserve">O samotném autorovi snímků </w:t>
      </w:r>
      <w:r>
        <w:rPr>
          <w:rFonts w:asciiTheme="minorHAnsi" w:hAnsiTheme="minorHAnsi" w:cs="Arial"/>
          <w:color w:val="000000"/>
          <w:sz w:val="22"/>
          <w:szCs w:val="22"/>
        </w:rPr>
        <w:t>Janu</w:t>
      </w:r>
      <w:r w:rsidRPr="002829D0">
        <w:rPr>
          <w:rFonts w:asciiTheme="minorHAnsi" w:hAnsiTheme="minorHAnsi" w:cs="Arial"/>
          <w:color w:val="000000"/>
          <w:sz w:val="22"/>
          <w:szCs w:val="22"/>
        </w:rPr>
        <w:t xml:space="preserve"> Munzarovi toho mnoho nevíme, stejně tak jako o přesném obsahu snímků, ale leccos nám napoví jeho vojenské zařazení. Velitelem 5. armádního sboru byl c. a k. polní podmaršálek Ferdinand </w:t>
      </w:r>
      <w:proofErr w:type="spellStart"/>
      <w:r w:rsidRPr="002829D0">
        <w:rPr>
          <w:rFonts w:asciiTheme="minorHAnsi" w:hAnsiTheme="minorHAnsi" w:cs="Arial"/>
          <w:color w:val="000000"/>
          <w:sz w:val="22"/>
          <w:szCs w:val="22"/>
        </w:rPr>
        <w:t>Goglia</w:t>
      </w:r>
      <w:proofErr w:type="spellEnd"/>
      <w:r w:rsidRPr="002829D0">
        <w:rPr>
          <w:rFonts w:asciiTheme="minorHAnsi" w:hAnsiTheme="minorHAnsi" w:cs="Arial"/>
          <w:color w:val="000000"/>
          <w:sz w:val="22"/>
          <w:szCs w:val="22"/>
        </w:rPr>
        <w:t>. Pod jeho velením překročil 5. sbor Dněstr</w:t>
      </w:r>
      <w:r w:rsidR="00D57B6B">
        <w:rPr>
          <w:rFonts w:asciiTheme="minorHAnsi" w:hAnsiTheme="minorHAnsi" w:cs="Arial"/>
          <w:color w:val="000000"/>
          <w:sz w:val="22"/>
          <w:szCs w:val="22"/>
        </w:rPr>
        <w:t xml:space="preserve"> a</w:t>
      </w:r>
      <w:r w:rsidRPr="002829D0">
        <w:rPr>
          <w:rFonts w:asciiTheme="minorHAnsi" w:hAnsiTheme="minorHAnsi" w:cs="Arial"/>
          <w:color w:val="000000"/>
          <w:sz w:val="22"/>
          <w:szCs w:val="22"/>
        </w:rPr>
        <w:t xml:space="preserve"> obsadil město </w:t>
      </w:r>
      <w:proofErr w:type="spellStart"/>
      <w:r w:rsidRPr="002829D0">
        <w:rPr>
          <w:rFonts w:asciiTheme="minorHAnsi" w:hAnsiTheme="minorHAnsi" w:cs="Arial"/>
          <w:color w:val="000000"/>
          <w:sz w:val="22"/>
          <w:szCs w:val="22"/>
        </w:rPr>
        <w:t>M</w:t>
      </w:r>
      <w:r>
        <w:rPr>
          <w:rFonts w:asciiTheme="minorHAnsi" w:hAnsiTheme="minorHAnsi" w:cs="Arial"/>
          <w:color w:val="000000"/>
          <w:sz w:val="22"/>
          <w:szCs w:val="22"/>
        </w:rPr>
        <w:t>y</w:t>
      </w:r>
      <w:r w:rsidRPr="002829D0">
        <w:rPr>
          <w:rFonts w:asciiTheme="minorHAnsi" w:hAnsiTheme="minorHAnsi" w:cs="Arial"/>
          <w:color w:val="000000"/>
          <w:sz w:val="22"/>
          <w:szCs w:val="22"/>
        </w:rPr>
        <w:t>kolajiv</w:t>
      </w:r>
      <w:proofErr w:type="spellEnd"/>
      <w:r w:rsidRPr="002829D0">
        <w:rPr>
          <w:rFonts w:asciiTheme="minorHAnsi" w:hAnsiTheme="minorHAnsi" w:cs="Arial"/>
          <w:color w:val="000000"/>
          <w:sz w:val="22"/>
          <w:szCs w:val="22"/>
        </w:rPr>
        <w:t xml:space="preserve"> na Ukrajině. </w:t>
      </w:r>
      <w:proofErr w:type="spellStart"/>
      <w:r w:rsidRPr="002829D0">
        <w:rPr>
          <w:rFonts w:asciiTheme="minorHAnsi" w:hAnsiTheme="minorHAnsi"/>
          <w:sz w:val="22"/>
          <w:szCs w:val="22"/>
        </w:rPr>
        <w:t>Gogliův</w:t>
      </w:r>
      <w:proofErr w:type="spellEnd"/>
      <w:r w:rsidRPr="002829D0">
        <w:rPr>
          <w:rFonts w:asciiTheme="minorHAnsi" w:hAnsiTheme="minorHAnsi"/>
          <w:sz w:val="22"/>
          <w:szCs w:val="22"/>
        </w:rPr>
        <w:t xml:space="preserve"> sbor pronikl do ruských pozic na </w:t>
      </w:r>
      <w:proofErr w:type="spellStart"/>
      <w:r w:rsidRPr="002829D0">
        <w:rPr>
          <w:rFonts w:asciiTheme="minorHAnsi" w:hAnsiTheme="minorHAnsi"/>
          <w:sz w:val="22"/>
          <w:szCs w:val="22"/>
        </w:rPr>
        <w:t>Gologary</w:t>
      </w:r>
      <w:proofErr w:type="spellEnd"/>
      <w:r>
        <w:rPr>
          <w:rFonts w:asciiTheme="minorHAnsi" w:hAnsiTheme="minorHAnsi"/>
          <w:sz w:val="22"/>
          <w:szCs w:val="22"/>
        </w:rPr>
        <w:t>,</w:t>
      </w:r>
      <w:r w:rsidRPr="002829D0">
        <w:rPr>
          <w:rFonts w:asciiTheme="minorHAnsi" w:hAnsiTheme="minorHAnsi"/>
          <w:sz w:val="22"/>
          <w:szCs w:val="22"/>
        </w:rPr>
        <w:t xml:space="preserve"> po třech dnech bojů je přinutil ustoupit za hranice </w:t>
      </w:r>
      <w:r>
        <w:rPr>
          <w:rFonts w:asciiTheme="minorHAnsi" w:hAnsiTheme="minorHAnsi"/>
          <w:sz w:val="22"/>
          <w:szCs w:val="22"/>
        </w:rPr>
        <w:t>ř</w:t>
      </w:r>
      <w:r w:rsidRPr="002829D0">
        <w:rPr>
          <w:rFonts w:asciiTheme="minorHAnsi" w:hAnsiTheme="minorHAnsi"/>
          <w:sz w:val="22"/>
          <w:szCs w:val="22"/>
        </w:rPr>
        <w:t xml:space="preserve">íše. Mezi </w:t>
      </w:r>
      <w:proofErr w:type="spellStart"/>
      <w:r w:rsidRPr="002829D0">
        <w:rPr>
          <w:rFonts w:asciiTheme="minorHAnsi" w:hAnsiTheme="minorHAnsi"/>
          <w:sz w:val="22"/>
          <w:szCs w:val="22"/>
        </w:rPr>
        <w:t>Podkamieniem</w:t>
      </w:r>
      <w:proofErr w:type="spellEnd"/>
      <w:r w:rsidRPr="002829D0">
        <w:rPr>
          <w:rFonts w:asciiTheme="minorHAnsi" w:hAnsiTheme="minorHAnsi"/>
          <w:sz w:val="22"/>
          <w:szCs w:val="22"/>
        </w:rPr>
        <w:t xml:space="preserve"> a </w:t>
      </w:r>
      <w:proofErr w:type="spellStart"/>
      <w:r w:rsidRPr="002829D0">
        <w:rPr>
          <w:rFonts w:asciiTheme="minorHAnsi" w:hAnsiTheme="minorHAnsi"/>
          <w:sz w:val="22"/>
          <w:szCs w:val="22"/>
        </w:rPr>
        <w:t>Lopusznem</w:t>
      </w:r>
      <w:proofErr w:type="spellEnd"/>
      <w:r w:rsidRPr="002829D0">
        <w:rPr>
          <w:rFonts w:asciiTheme="minorHAnsi" w:hAnsiTheme="minorHAnsi"/>
          <w:sz w:val="22"/>
          <w:szCs w:val="22"/>
        </w:rPr>
        <w:t xml:space="preserve"> jeho sbor držel pozice proti opakovaným útokům ruských vojsk po celé září a říjen 1915. V létě 1916 </w:t>
      </w:r>
      <w:proofErr w:type="spellStart"/>
      <w:r w:rsidRPr="002829D0">
        <w:rPr>
          <w:rFonts w:asciiTheme="minorHAnsi" w:hAnsiTheme="minorHAnsi"/>
          <w:sz w:val="22"/>
          <w:szCs w:val="22"/>
        </w:rPr>
        <w:t>Gogliův</w:t>
      </w:r>
      <w:proofErr w:type="spellEnd"/>
      <w:r w:rsidRPr="002829D0">
        <w:rPr>
          <w:rFonts w:asciiTheme="minorHAnsi" w:hAnsiTheme="minorHAnsi"/>
          <w:sz w:val="22"/>
          <w:szCs w:val="22"/>
        </w:rPr>
        <w:t xml:space="preserve"> sbor udržel své pozice okolo </w:t>
      </w:r>
      <w:proofErr w:type="spellStart"/>
      <w:r w:rsidRPr="002829D0">
        <w:rPr>
          <w:rFonts w:asciiTheme="minorHAnsi" w:hAnsiTheme="minorHAnsi"/>
          <w:sz w:val="22"/>
          <w:szCs w:val="22"/>
        </w:rPr>
        <w:t>Lopuszna</w:t>
      </w:r>
      <w:proofErr w:type="spellEnd"/>
      <w:r w:rsidRPr="002829D0">
        <w:rPr>
          <w:rFonts w:asciiTheme="minorHAnsi" w:hAnsiTheme="minorHAnsi"/>
          <w:sz w:val="22"/>
          <w:szCs w:val="22"/>
        </w:rPr>
        <w:t xml:space="preserve">, ale nakonec musel ustoupit vzhledem k situaci okolních jednotek. Sbor ustoupil až k řece </w:t>
      </w:r>
      <w:proofErr w:type="spellStart"/>
      <w:r w:rsidRPr="002829D0">
        <w:rPr>
          <w:rFonts w:asciiTheme="minorHAnsi" w:hAnsiTheme="minorHAnsi"/>
          <w:sz w:val="22"/>
          <w:szCs w:val="22"/>
        </w:rPr>
        <w:t>Ikwě</w:t>
      </w:r>
      <w:proofErr w:type="spellEnd"/>
      <w:r w:rsidRPr="002829D0">
        <w:rPr>
          <w:rFonts w:asciiTheme="minorHAnsi" w:hAnsiTheme="minorHAnsi"/>
          <w:sz w:val="22"/>
          <w:szCs w:val="22"/>
        </w:rPr>
        <w:t xml:space="preserve">, kde zaujal obranné pozice u </w:t>
      </w:r>
      <w:proofErr w:type="spellStart"/>
      <w:r w:rsidRPr="002829D0">
        <w:rPr>
          <w:rFonts w:asciiTheme="minorHAnsi" w:hAnsiTheme="minorHAnsi"/>
          <w:sz w:val="22"/>
          <w:szCs w:val="22"/>
        </w:rPr>
        <w:t>Graberka</w:t>
      </w:r>
      <w:proofErr w:type="spellEnd"/>
      <w:r w:rsidRPr="002829D0">
        <w:rPr>
          <w:rFonts w:asciiTheme="minorHAnsi" w:hAnsiTheme="minorHAnsi"/>
          <w:sz w:val="22"/>
          <w:szCs w:val="22"/>
        </w:rPr>
        <w:t xml:space="preserve"> a podařilo se mu stabilizovat frontu v tomto úseku.  </w:t>
      </w:r>
    </w:p>
    <w:p w:rsidR="00E725AC" w:rsidRPr="002829D0" w:rsidRDefault="00E725AC" w:rsidP="00E725AC">
      <w:pPr>
        <w:pStyle w:val="Normlnweb"/>
        <w:spacing w:line="276" w:lineRule="auto"/>
        <w:rPr>
          <w:rFonts w:asciiTheme="minorHAnsi" w:hAnsiTheme="minorHAnsi"/>
          <w:sz w:val="22"/>
          <w:szCs w:val="22"/>
        </w:rPr>
      </w:pPr>
      <w:r>
        <w:rPr>
          <w:rFonts w:asciiTheme="minorHAnsi" w:hAnsiTheme="minorHAnsi"/>
          <w:sz w:val="22"/>
          <w:szCs w:val="22"/>
        </w:rPr>
        <w:t>Z</w:t>
      </w:r>
      <w:r w:rsidRPr="002829D0">
        <w:rPr>
          <w:rFonts w:asciiTheme="minorHAnsi" w:hAnsiTheme="minorHAnsi"/>
          <w:sz w:val="22"/>
          <w:szCs w:val="22"/>
        </w:rPr>
        <w:t xml:space="preserve">ubař, major </w:t>
      </w:r>
      <w:r w:rsidR="00D57B6B">
        <w:rPr>
          <w:rFonts w:asciiTheme="minorHAnsi" w:hAnsiTheme="minorHAnsi"/>
          <w:sz w:val="22"/>
          <w:szCs w:val="22"/>
        </w:rPr>
        <w:t xml:space="preserve">Jan </w:t>
      </w:r>
      <w:r w:rsidRPr="002829D0">
        <w:rPr>
          <w:rFonts w:asciiTheme="minorHAnsi" w:hAnsiTheme="minorHAnsi"/>
          <w:sz w:val="22"/>
          <w:szCs w:val="22"/>
        </w:rPr>
        <w:t>Munzar</w:t>
      </w:r>
      <w:r>
        <w:rPr>
          <w:rFonts w:asciiTheme="minorHAnsi" w:hAnsiTheme="minorHAnsi"/>
          <w:sz w:val="22"/>
          <w:szCs w:val="22"/>
        </w:rPr>
        <w:t>,</w:t>
      </w:r>
      <w:r w:rsidRPr="002829D0">
        <w:rPr>
          <w:rFonts w:asciiTheme="minorHAnsi" w:hAnsiTheme="minorHAnsi"/>
          <w:sz w:val="22"/>
          <w:szCs w:val="22"/>
        </w:rPr>
        <w:t xml:space="preserve"> cestu 5. armádního sboru – cestu ke svobodě, cestu směřující k rozpadu monarchie a vzniku samostatného Československého státu, dokumentoval svým fotoaparátem. Zachytil pro budoucí generace „běžný“ život vojáků a důstojníků, jejich strasti, ale i drobné radosti, zachytil krásu krajiny, architekturu, trosky měst i život tamních obyvatel. Jeho svědectví je nenahraditelné.</w:t>
      </w:r>
      <w:r w:rsidR="00D57B6B">
        <w:rPr>
          <w:rFonts w:asciiTheme="minorHAnsi" w:hAnsiTheme="minorHAnsi"/>
          <w:sz w:val="22"/>
          <w:szCs w:val="22"/>
        </w:rPr>
        <w:t xml:space="preserve"> </w:t>
      </w:r>
    </w:p>
    <w:p w:rsidR="004A32A9" w:rsidRPr="002971C1" w:rsidRDefault="004A32A9" w:rsidP="004A32A9">
      <w:pPr>
        <w:textAlignment w:val="baseline"/>
        <w:rPr>
          <w:rFonts w:asciiTheme="minorHAnsi" w:hAnsiTheme="minorHAnsi"/>
          <w:b/>
          <w:sz w:val="22"/>
          <w:szCs w:val="22"/>
        </w:rPr>
      </w:pPr>
    </w:p>
    <w:p w:rsidR="004A32A9" w:rsidRPr="002971C1" w:rsidRDefault="004A32A9" w:rsidP="004A32A9">
      <w:pPr>
        <w:textAlignment w:val="baseline"/>
        <w:rPr>
          <w:rFonts w:asciiTheme="minorHAnsi" w:hAnsiTheme="minorHAnsi"/>
          <w:b/>
          <w:sz w:val="22"/>
          <w:szCs w:val="22"/>
        </w:rPr>
      </w:pPr>
      <w:r w:rsidRPr="002971C1">
        <w:rPr>
          <w:rFonts w:asciiTheme="minorHAnsi" w:hAnsiTheme="minorHAnsi"/>
          <w:b/>
          <w:noProof/>
          <w:sz w:val="22"/>
          <w:szCs w:val="22"/>
        </w:rPr>
        <w:drawing>
          <wp:inline distT="0" distB="0" distL="0" distR="0" wp14:anchorId="3C9391EE" wp14:editId="04523786">
            <wp:extent cx="3105150" cy="2409825"/>
            <wp:effectExtent l="0" t="0" r="0" b="9525"/>
            <wp:docPr id="2" name="Obrázek 2" descr="S:\Marketing\Interní složka oddělení\KULTURA\MUZEA\projekty\Konírna_Pražský hrad\PREZENTACE_4\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S:\Marketing\Interní složka oddělení\KULTURA\MUZEA\projekty\Konírna_Pražský hrad\PREZENTACE_4\D_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2409825"/>
                    </a:xfrm>
                    <a:prstGeom prst="rect">
                      <a:avLst/>
                    </a:prstGeom>
                    <a:noFill/>
                    <a:ln>
                      <a:noFill/>
                    </a:ln>
                  </pic:spPr>
                </pic:pic>
              </a:graphicData>
            </a:graphic>
          </wp:inline>
        </w:drawing>
      </w:r>
    </w:p>
    <w:p w:rsidR="004A32A9" w:rsidRPr="002971C1" w:rsidRDefault="004A32A9" w:rsidP="004A32A9">
      <w:pPr>
        <w:textAlignment w:val="baseline"/>
        <w:rPr>
          <w:rFonts w:asciiTheme="minorHAnsi" w:hAnsiTheme="minorHAnsi"/>
          <w:b/>
          <w:sz w:val="22"/>
          <w:szCs w:val="22"/>
        </w:rPr>
      </w:pPr>
    </w:p>
    <w:p w:rsidR="004A32A9" w:rsidRPr="002971C1" w:rsidRDefault="004A32A9" w:rsidP="004A32A9">
      <w:pPr>
        <w:textAlignment w:val="baseline"/>
        <w:rPr>
          <w:rFonts w:asciiTheme="minorHAnsi" w:hAnsiTheme="minorHAnsi"/>
          <w:sz w:val="22"/>
          <w:szCs w:val="22"/>
        </w:rPr>
      </w:pPr>
    </w:p>
    <w:p w:rsidR="004A32A9" w:rsidRPr="002971C1" w:rsidRDefault="004A32A9" w:rsidP="004A32A9">
      <w:pPr>
        <w:spacing w:line="360" w:lineRule="auto"/>
        <w:textAlignment w:val="baseline"/>
        <w:rPr>
          <w:rFonts w:asciiTheme="minorHAnsi" w:hAnsiTheme="minorHAnsi"/>
          <w:sz w:val="22"/>
          <w:szCs w:val="22"/>
        </w:rPr>
      </w:pPr>
    </w:p>
    <w:p w:rsidR="004A32A9" w:rsidRPr="002971C1" w:rsidRDefault="004A32A9" w:rsidP="004A32A9">
      <w:pPr>
        <w:spacing w:line="360" w:lineRule="auto"/>
        <w:textAlignment w:val="baseline"/>
        <w:rPr>
          <w:rFonts w:asciiTheme="minorHAnsi" w:hAnsiTheme="minorHAnsi"/>
          <w:sz w:val="22"/>
          <w:szCs w:val="22"/>
        </w:rPr>
      </w:pPr>
      <w:r w:rsidRPr="002971C1">
        <w:rPr>
          <w:rFonts w:asciiTheme="minorHAnsi" w:hAnsiTheme="minorHAnsi"/>
          <w:sz w:val="22"/>
          <w:szCs w:val="22"/>
        </w:rPr>
        <w:t xml:space="preserve">V levé části se nachází mocnářův stůl. Stůl zastupuje vitrínu. Jsou zde originály listin Císařský manifest Mým národům a Vyhláška o všeobecné mobilizaci. </w:t>
      </w:r>
    </w:p>
    <w:p w:rsidR="004A32A9" w:rsidRPr="002971C1" w:rsidRDefault="004A32A9" w:rsidP="004A32A9">
      <w:pPr>
        <w:rPr>
          <w:rFonts w:asciiTheme="minorHAnsi" w:hAnsiTheme="minorHAnsi"/>
          <w:b/>
          <w:color w:val="FF0000"/>
          <w:sz w:val="22"/>
          <w:szCs w:val="22"/>
        </w:rPr>
      </w:pPr>
    </w:p>
    <w:p w:rsidR="004A32A9" w:rsidRPr="002971C1" w:rsidRDefault="004A32A9" w:rsidP="004A32A9">
      <w:pPr>
        <w:textAlignment w:val="baseline"/>
        <w:rPr>
          <w:rFonts w:asciiTheme="minorHAnsi" w:hAnsiTheme="minorHAnsi"/>
          <w:b/>
          <w:sz w:val="22"/>
          <w:szCs w:val="22"/>
        </w:rPr>
      </w:pPr>
    </w:p>
    <w:p w:rsidR="004A32A9" w:rsidRPr="002971C1" w:rsidRDefault="004A32A9" w:rsidP="004A32A9">
      <w:pPr>
        <w:textAlignment w:val="baseline"/>
        <w:rPr>
          <w:rFonts w:asciiTheme="minorHAnsi" w:hAnsiTheme="minorHAnsi"/>
          <w:b/>
          <w:sz w:val="22"/>
          <w:szCs w:val="22"/>
        </w:rPr>
      </w:pPr>
      <w:r w:rsidRPr="002971C1">
        <w:rPr>
          <w:rFonts w:asciiTheme="minorHAnsi" w:hAnsiTheme="minorHAnsi"/>
          <w:b/>
          <w:noProof/>
          <w:sz w:val="22"/>
          <w:szCs w:val="22"/>
        </w:rPr>
        <w:drawing>
          <wp:inline distT="0" distB="0" distL="0" distR="0" wp14:anchorId="6128BDE9" wp14:editId="730A7041">
            <wp:extent cx="3624809" cy="2781300"/>
            <wp:effectExtent l="0" t="0" r="0" b="0"/>
            <wp:docPr id="1" name="Obrázek 1" descr="S:\Marketing\Interní složka oddělení\KULTURA\MUZEA\projekty\Konírna_Pražský hrad\PREZENTACE_4\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S:\Marketing\Interní složka oddělení\KULTURA\MUZEA\projekty\Konírna_Pražský hrad\PREZENTACE_4\D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4809" cy="2781300"/>
                    </a:xfrm>
                    <a:prstGeom prst="rect">
                      <a:avLst/>
                    </a:prstGeom>
                    <a:noFill/>
                    <a:ln>
                      <a:noFill/>
                    </a:ln>
                  </pic:spPr>
                </pic:pic>
              </a:graphicData>
            </a:graphic>
          </wp:inline>
        </w:drawing>
      </w:r>
    </w:p>
    <w:p w:rsidR="004A32A9" w:rsidRPr="002971C1" w:rsidRDefault="004A32A9" w:rsidP="004A32A9">
      <w:pPr>
        <w:textAlignment w:val="baseline"/>
        <w:rPr>
          <w:rFonts w:asciiTheme="minorHAnsi" w:hAnsiTheme="minorHAnsi"/>
          <w:b/>
          <w:sz w:val="22"/>
          <w:szCs w:val="22"/>
        </w:rPr>
      </w:pPr>
    </w:p>
    <w:p w:rsidR="00C54043" w:rsidRDefault="00C54043" w:rsidP="004A32A9">
      <w:pPr>
        <w:textAlignment w:val="baseline"/>
        <w:rPr>
          <w:rFonts w:asciiTheme="minorHAnsi" w:hAnsiTheme="minorHAnsi"/>
          <w:b/>
          <w:color w:val="C00000"/>
          <w:sz w:val="22"/>
          <w:szCs w:val="22"/>
        </w:rPr>
      </w:pPr>
    </w:p>
    <w:p w:rsidR="004A32A9" w:rsidRPr="002971C1" w:rsidRDefault="006D0BBA" w:rsidP="004A32A9">
      <w:pPr>
        <w:textAlignment w:val="baseline"/>
        <w:rPr>
          <w:rFonts w:asciiTheme="minorHAnsi" w:hAnsiTheme="minorHAnsi"/>
          <w:b/>
          <w:sz w:val="22"/>
          <w:szCs w:val="22"/>
        </w:rPr>
      </w:pPr>
      <w:r w:rsidRPr="002971C1">
        <w:rPr>
          <w:rFonts w:asciiTheme="minorHAnsi" w:hAnsiTheme="minorHAnsi"/>
          <w:b/>
          <w:color w:val="C00000"/>
          <w:sz w:val="22"/>
          <w:szCs w:val="22"/>
        </w:rPr>
        <w:t>D1_01</w:t>
      </w:r>
    </w:p>
    <w:p w:rsidR="006D0BBA" w:rsidRPr="002971C1" w:rsidRDefault="006D0BBA" w:rsidP="004A32A9">
      <w:pPr>
        <w:rPr>
          <w:rFonts w:asciiTheme="minorHAnsi" w:hAnsiTheme="minorHAnsi"/>
          <w:b/>
          <w:sz w:val="22"/>
          <w:szCs w:val="22"/>
        </w:rPr>
      </w:pPr>
      <w:r w:rsidRPr="002971C1">
        <w:rPr>
          <w:rFonts w:asciiTheme="minorHAnsi" w:hAnsiTheme="minorHAnsi"/>
          <w:noProof/>
          <w:sz w:val="22"/>
          <w:szCs w:val="22"/>
        </w:rPr>
        <w:lastRenderedPageBreak/>
        <w:drawing>
          <wp:inline distT="0" distB="0" distL="0" distR="0" wp14:anchorId="72815AEE" wp14:editId="678A5D43">
            <wp:extent cx="1133475" cy="187534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33475" cy="1875346"/>
                    </a:xfrm>
                    <a:prstGeom prst="rect">
                      <a:avLst/>
                    </a:prstGeom>
                  </pic:spPr>
                </pic:pic>
              </a:graphicData>
            </a:graphic>
          </wp:inline>
        </w:drawing>
      </w:r>
    </w:p>
    <w:p w:rsidR="006D0BBA" w:rsidRPr="002971C1" w:rsidRDefault="006D0BBA" w:rsidP="004A32A9">
      <w:pPr>
        <w:rPr>
          <w:rFonts w:asciiTheme="minorHAnsi" w:hAnsiTheme="minorHAnsi"/>
          <w:b/>
          <w:i/>
          <w:color w:val="FF0000"/>
          <w:sz w:val="22"/>
          <w:szCs w:val="22"/>
          <w:u w:val="single"/>
        </w:rPr>
      </w:pPr>
      <w:r w:rsidRPr="002971C1">
        <w:rPr>
          <w:rFonts w:asciiTheme="minorHAnsi" w:hAnsiTheme="minorHAnsi"/>
          <w:b/>
          <w:i/>
          <w:color w:val="FF0000"/>
          <w:sz w:val="22"/>
          <w:szCs w:val="22"/>
          <w:u w:val="single"/>
        </w:rPr>
        <w:t>Popis na vitrínu:</w:t>
      </w:r>
    </w:p>
    <w:p w:rsidR="00E725AC" w:rsidRPr="002971C1" w:rsidRDefault="00E725AC" w:rsidP="00E725AC">
      <w:pPr>
        <w:rPr>
          <w:rFonts w:asciiTheme="minorHAnsi" w:hAnsiTheme="minorHAnsi"/>
          <w:b/>
          <w:sz w:val="22"/>
          <w:szCs w:val="22"/>
        </w:rPr>
      </w:pPr>
      <w:r w:rsidRPr="002971C1">
        <w:rPr>
          <w:rFonts w:asciiTheme="minorHAnsi" w:hAnsiTheme="minorHAnsi"/>
          <w:b/>
          <w:sz w:val="22"/>
          <w:szCs w:val="22"/>
        </w:rPr>
        <w:t xml:space="preserve">Císařský manifest Mým národům </w:t>
      </w:r>
      <w:r w:rsidRPr="002971C1">
        <w:rPr>
          <w:rFonts w:asciiTheme="minorHAnsi" w:hAnsiTheme="minorHAnsi"/>
          <w:b/>
          <w:color w:val="C00000"/>
          <w:sz w:val="22"/>
          <w:szCs w:val="22"/>
        </w:rPr>
        <w:br/>
      </w:r>
      <w:r>
        <w:rPr>
          <w:rFonts w:asciiTheme="minorHAnsi" w:hAnsiTheme="minorHAnsi"/>
          <w:sz w:val="22"/>
          <w:szCs w:val="22"/>
        </w:rPr>
        <w:t xml:space="preserve">28. července </w:t>
      </w:r>
      <w:r w:rsidRPr="002971C1">
        <w:rPr>
          <w:rFonts w:asciiTheme="minorHAnsi" w:hAnsiTheme="minorHAnsi"/>
          <w:sz w:val="22"/>
          <w:szCs w:val="22"/>
        </w:rPr>
        <w:t xml:space="preserve">1914, NA, PP, </w:t>
      </w:r>
      <w:proofErr w:type="spellStart"/>
      <w:r w:rsidRPr="002971C1">
        <w:rPr>
          <w:rFonts w:asciiTheme="minorHAnsi" w:hAnsiTheme="minorHAnsi"/>
          <w:sz w:val="22"/>
          <w:szCs w:val="22"/>
        </w:rPr>
        <w:t>kart</w:t>
      </w:r>
      <w:proofErr w:type="spellEnd"/>
      <w:r w:rsidRPr="002971C1">
        <w:rPr>
          <w:rFonts w:asciiTheme="minorHAnsi" w:hAnsiTheme="minorHAnsi"/>
          <w:sz w:val="22"/>
          <w:szCs w:val="22"/>
        </w:rPr>
        <w:t>. 3019</w:t>
      </w:r>
      <w:r w:rsidRPr="002971C1">
        <w:rPr>
          <w:rFonts w:asciiTheme="minorHAnsi" w:hAnsiTheme="minorHAnsi"/>
          <w:sz w:val="22"/>
          <w:szCs w:val="22"/>
        </w:rPr>
        <w:br/>
      </w:r>
    </w:p>
    <w:p w:rsidR="006D0BBA" w:rsidRPr="002971C1" w:rsidRDefault="006D0BBA" w:rsidP="004A32A9">
      <w:pPr>
        <w:rPr>
          <w:rFonts w:asciiTheme="minorHAnsi" w:hAnsiTheme="minorHAnsi"/>
          <w:b/>
          <w:i/>
          <w:color w:val="FF0000"/>
          <w:sz w:val="22"/>
          <w:szCs w:val="22"/>
          <w:u w:val="single"/>
        </w:rPr>
      </w:pPr>
      <w:r w:rsidRPr="002971C1">
        <w:rPr>
          <w:rFonts w:asciiTheme="minorHAnsi" w:hAnsiTheme="minorHAnsi"/>
          <w:b/>
          <w:i/>
          <w:color w:val="FF0000"/>
          <w:sz w:val="22"/>
          <w:szCs w:val="22"/>
          <w:u w:val="single"/>
        </w:rPr>
        <w:t xml:space="preserve">Popis </w:t>
      </w:r>
      <w:proofErr w:type="spellStart"/>
      <w:r w:rsidRPr="002971C1">
        <w:rPr>
          <w:rFonts w:asciiTheme="minorHAnsi" w:hAnsiTheme="minorHAnsi"/>
          <w:b/>
          <w:i/>
          <w:color w:val="FF0000"/>
          <w:sz w:val="22"/>
          <w:szCs w:val="22"/>
          <w:u w:val="single"/>
        </w:rPr>
        <w:t>audioguide</w:t>
      </w:r>
      <w:proofErr w:type="spellEnd"/>
      <w:r w:rsidRPr="002971C1">
        <w:rPr>
          <w:rFonts w:asciiTheme="minorHAnsi" w:hAnsiTheme="minorHAnsi"/>
          <w:b/>
          <w:i/>
          <w:color w:val="FF0000"/>
          <w:sz w:val="22"/>
          <w:szCs w:val="22"/>
          <w:u w:val="single"/>
        </w:rPr>
        <w:t>:</w:t>
      </w:r>
    </w:p>
    <w:p w:rsidR="00E725AC" w:rsidRDefault="00E725AC" w:rsidP="00E725AC">
      <w:pPr>
        <w:rPr>
          <w:rFonts w:asciiTheme="minorHAnsi" w:hAnsiTheme="minorHAnsi"/>
          <w:sz w:val="22"/>
          <w:szCs w:val="22"/>
        </w:rPr>
      </w:pPr>
      <w:r w:rsidRPr="002971C1">
        <w:rPr>
          <w:rFonts w:asciiTheme="minorHAnsi" w:hAnsiTheme="minorHAnsi"/>
          <w:sz w:val="22"/>
          <w:szCs w:val="22"/>
        </w:rPr>
        <w:t>Císařský manifest vysvětlující vyhlášení války Srbsku stál na počátku více než čtyřletého konfliktu, který svým rozsahem neměl dosud obdoby. První světová válka ukázala možnosti i limity velmocenské politiky i nemožnost dalšího evropského a světového vývoje v zavedených kolejích. Na jejím počátku stál svět tradičních mocenských center, na jejím konci pak vznik národních států a zcela nová mocenská mapa světa.</w:t>
      </w:r>
    </w:p>
    <w:p w:rsidR="00E725AC" w:rsidRPr="002971C1" w:rsidRDefault="00E725AC" w:rsidP="00E725AC">
      <w:pPr>
        <w:rPr>
          <w:rFonts w:asciiTheme="minorHAnsi" w:hAnsiTheme="minorHAnsi"/>
          <w:b/>
          <w:sz w:val="22"/>
          <w:szCs w:val="22"/>
        </w:rPr>
      </w:pPr>
    </w:p>
    <w:p w:rsidR="004A32A9" w:rsidRPr="002971C1" w:rsidRDefault="004A32A9" w:rsidP="004A32A9">
      <w:pPr>
        <w:rPr>
          <w:rFonts w:asciiTheme="minorHAnsi" w:hAnsiTheme="minorHAnsi"/>
          <w:sz w:val="22"/>
          <w:szCs w:val="22"/>
        </w:rPr>
      </w:pPr>
      <w:r w:rsidRPr="002971C1">
        <w:rPr>
          <w:rFonts w:asciiTheme="minorHAnsi" w:hAnsiTheme="minorHAnsi"/>
          <w:b/>
          <w:sz w:val="22"/>
          <w:szCs w:val="22"/>
        </w:rPr>
        <w:t>Technické parametry</w:t>
      </w:r>
      <w:r w:rsidRPr="002971C1">
        <w:rPr>
          <w:rFonts w:asciiTheme="minorHAnsi" w:hAnsiTheme="minorHAnsi"/>
          <w:b/>
          <w:sz w:val="22"/>
          <w:szCs w:val="22"/>
        </w:rPr>
        <w:br/>
      </w:r>
      <w:r w:rsidRPr="002971C1">
        <w:rPr>
          <w:rFonts w:asciiTheme="minorHAnsi" w:hAnsiTheme="minorHAnsi"/>
          <w:sz w:val="22"/>
          <w:szCs w:val="22"/>
        </w:rPr>
        <w:t>Tisk š. 43,2 x v. 68 cm</w:t>
      </w:r>
    </w:p>
    <w:p w:rsidR="004A32A9" w:rsidRPr="002971C1" w:rsidRDefault="004A32A9" w:rsidP="004A32A9">
      <w:pPr>
        <w:rPr>
          <w:rFonts w:asciiTheme="minorHAnsi" w:hAnsiTheme="minorHAnsi"/>
          <w:b/>
          <w:color w:val="FF0000"/>
          <w:sz w:val="22"/>
          <w:szCs w:val="22"/>
        </w:rPr>
      </w:pPr>
      <w:r w:rsidRPr="002971C1">
        <w:rPr>
          <w:rFonts w:asciiTheme="minorHAnsi" w:hAnsiTheme="minorHAnsi"/>
          <w:sz w:val="22"/>
          <w:szCs w:val="22"/>
        </w:rPr>
        <w:br/>
      </w:r>
      <w:r w:rsidRPr="002971C1">
        <w:rPr>
          <w:rFonts w:asciiTheme="minorHAnsi" w:hAnsiTheme="minorHAnsi"/>
          <w:b/>
          <w:sz w:val="22"/>
          <w:szCs w:val="22"/>
        </w:rPr>
        <w:t>Způsob vystavení</w:t>
      </w:r>
      <w:r w:rsidRPr="002971C1">
        <w:rPr>
          <w:rFonts w:asciiTheme="minorHAnsi" w:hAnsiTheme="minorHAnsi"/>
          <w:b/>
          <w:sz w:val="22"/>
          <w:szCs w:val="22"/>
        </w:rPr>
        <w:br/>
      </w:r>
      <w:r w:rsidRPr="002971C1">
        <w:rPr>
          <w:rFonts w:asciiTheme="minorHAnsi" w:hAnsiTheme="minorHAnsi"/>
          <w:b/>
          <w:color w:val="FF0000"/>
          <w:sz w:val="22"/>
          <w:szCs w:val="22"/>
        </w:rPr>
        <w:t>Originál</w:t>
      </w:r>
      <w:r w:rsidRPr="002971C1">
        <w:rPr>
          <w:rFonts w:asciiTheme="minorHAnsi" w:hAnsiTheme="minorHAnsi"/>
          <w:b/>
          <w:sz w:val="22"/>
          <w:szCs w:val="22"/>
        </w:rPr>
        <w:t xml:space="preserve"> ve vitríně – stůl mocnáře</w:t>
      </w:r>
      <w:r w:rsidR="006D0BBA" w:rsidRPr="002971C1">
        <w:rPr>
          <w:rFonts w:asciiTheme="minorHAnsi" w:hAnsiTheme="minorHAnsi"/>
          <w:b/>
          <w:sz w:val="22"/>
          <w:szCs w:val="22"/>
        </w:rPr>
        <w:t xml:space="preserve"> </w:t>
      </w:r>
      <w:r w:rsidR="006D0BBA" w:rsidRPr="002971C1">
        <w:rPr>
          <w:rFonts w:asciiTheme="minorHAnsi" w:hAnsiTheme="minorHAnsi"/>
          <w:b/>
          <w:color w:val="FF0000"/>
          <w:sz w:val="22"/>
          <w:szCs w:val="22"/>
        </w:rPr>
        <w:t>i grafika</w:t>
      </w:r>
    </w:p>
    <w:p w:rsidR="004A32A9" w:rsidRPr="002971C1" w:rsidRDefault="004A32A9" w:rsidP="004A32A9">
      <w:pPr>
        <w:rPr>
          <w:rFonts w:asciiTheme="minorHAnsi" w:hAnsiTheme="minorHAnsi"/>
          <w:sz w:val="22"/>
          <w:szCs w:val="22"/>
        </w:rPr>
      </w:pPr>
    </w:p>
    <w:p w:rsidR="004A32A9" w:rsidRPr="002971C1" w:rsidRDefault="004A32A9" w:rsidP="004A32A9">
      <w:pPr>
        <w:rPr>
          <w:rFonts w:asciiTheme="minorHAnsi" w:hAnsiTheme="minorHAnsi"/>
          <w:i/>
          <w:sz w:val="22"/>
          <w:szCs w:val="22"/>
        </w:rPr>
      </w:pPr>
      <w:r w:rsidRPr="002971C1">
        <w:rPr>
          <w:rFonts w:asciiTheme="minorHAnsi" w:hAnsiTheme="minorHAnsi"/>
          <w:i/>
          <w:sz w:val="22"/>
          <w:szCs w:val="22"/>
        </w:rPr>
        <w:t>.</w:t>
      </w:r>
    </w:p>
    <w:p w:rsidR="004A32A9" w:rsidRPr="002971C1" w:rsidRDefault="006D0BBA" w:rsidP="004A32A9">
      <w:pPr>
        <w:rPr>
          <w:rFonts w:asciiTheme="minorHAnsi" w:hAnsiTheme="minorHAnsi"/>
          <w:b/>
          <w:color w:val="FF0000"/>
          <w:sz w:val="22"/>
          <w:szCs w:val="22"/>
        </w:rPr>
      </w:pPr>
      <w:r w:rsidRPr="002971C1">
        <w:rPr>
          <w:rFonts w:asciiTheme="minorHAnsi" w:hAnsiTheme="minorHAnsi"/>
          <w:b/>
          <w:color w:val="FF0000"/>
          <w:sz w:val="22"/>
          <w:szCs w:val="22"/>
        </w:rPr>
        <w:t>D1_02</w:t>
      </w:r>
    </w:p>
    <w:p w:rsidR="00F425A8" w:rsidRPr="002971C1" w:rsidRDefault="00F425A8" w:rsidP="004A32A9">
      <w:pPr>
        <w:rPr>
          <w:rFonts w:asciiTheme="minorHAnsi" w:hAnsiTheme="minorHAnsi"/>
          <w:i/>
          <w:sz w:val="22"/>
          <w:szCs w:val="22"/>
        </w:rPr>
      </w:pPr>
      <w:r w:rsidRPr="002971C1">
        <w:rPr>
          <w:rFonts w:asciiTheme="minorHAnsi" w:hAnsiTheme="minorHAnsi"/>
          <w:noProof/>
          <w:sz w:val="22"/>
          <w:szCs w:val="22"/>
        </w:rPr>
        <w:drawing>
          <wp:inline distT="0" distB="0" distL="0" distR="0" wp14:anchorId="4228B678" wp14:editId="2EECFF59">
            <wp:extent cx="1253798" cy="1647825"/>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53591" cy="1647554"/>
                    </a:xfrm>
                    <a:prstGeom prst="rect">
                      <a:avLst/>
                    </a:prstGeom>
                  </pic:spPr>
                </pic:pic>
              </a:graphicData>
            </a:graphic>
          </wp:inline>
        </w:drawing>
      </w:r>
    </w:p>
    <w:p w:rsidR="006D0BBA" w:rsidRPr="002971C1" w:rsidRDefault="006D0BBA" w:rsidP="006D0BBA">
      <w:pPr>
        <w:rPr>
          <w:rFonts w:asciiTheme="minorHAnsi" w:hAnsiTheme="minorHAnsi"/>
          <w:b/>
          <w:i/>
          <w:color w:val="FF0000"/>
          <w:sz w:val="22"/>
          <w:szCs w:val="22"/>
          <w:u w:val="single"/>
        </w:rPr>
      </w:pPr>
      <w:r w:rsidRPr="002971C1">
        <w:rPr>
          <w:rFonts w:asciiTheme="minorHAnsi" w:hAnsiTheme="minorHAnsi"/>
          <w:b/>
          <w:i/>
          <w:color w:val="FF0000"/>
          <w:sz w:val="22"/>
          <w:szCs w:val="22"/>
          <w:u w:val="single"/>
        </w:rPr>
        <w:t>Popis na vitrínu:</w:t>
      </w:r>
    </w:p>
    <w:p w:rsidR="00E725AC" w:rsidRPr="002971C1" w:rsidRDefault="00E725AC" w:rsidP="00E725AC">
      <w:pPr>
        <w:rPr>
          <w:rFonts w:asciiTheme="minorHAnsi" w:hAnsiTheme="minorHAnsi"/>
          <w:sz w:val="22"/>
          <w:szCs w:val="22"/>
        </w:rPr>
      </w:pPr>
      <w:r w:rsidRPr="002971C1">
        <w:rPr>
          <w:rFonts w:asciiTheme="minorHAnsi" w:hAnsiTheme="minorHAnsi"/>
          <w:b/>
          <w:sz w:val="22"/>
          <w:szCs w:val="22"/>
        </w:rPr>
        <w:t xml:space="preserve">Vyhláška o všeobecné mobilizaci </w:t>
      </w:r>
      <w:r w:rsidRPr="002971C1">
        <w:rPr>
          <w:rFonts w:asciiTheme="minorHAnsi" w:hAnsiTheme="minorHAnsi"/>
          <w:b/>
          <w:color w:val="C00000"/>
          <w:sz w:val="22"/>
          <w:szCs w:val="22"/>
        </w:rPr>
        <w:br/>
      </w:r>
      <w:r>
        <w:rPr>
          <w:rFonts w:asciiTheme="minorHAnsi" w:hAnsiTheme="minorHAnsi"/>
          <w:sz w:val="22"/>
          <w:szCs w:val="22"/>
        </w:rPr>
        <w:t xml:space="preserve">31. července </w:t>
      </w:r>
      <w:r w:rsidRPr="002971C1">
        <w:rPr>
          <w:rFonts w:asciiTheme="minorHAnsi" w:hAnsiTheme="minorHAnsi"/>
          <w:sz w:val="22"/>
          <w:szCs w:val="22"/>
        </w:rPr>
        <w:t>1914,</w:t>
      </w:r>
      <w:r>
        <w:rPr>
          <w:rFonts w:asciiTheme="minorHAnsi" w:hAnsiTheme="minorHAnsi"/>
          <w:sz w:val="22"/>
          <w:szCs w:val="22"/>
        </w:rPr>
        <w:t xml:space="preserve"> </w:t>
      </w:r>
      <w:r w:rsidRPr="002971C1">
        <w:rPr>
          <w:rFonts w:asciiTheme="minorHAnsi" w:hAnsiTheme="minorHAnsi"/>
          <w:sz w:val="22"/>
          <w:szCs w:val="22"/>
        </w:rPr>
        <w:t xml:space="preserve">NA, PP, </w:t>
      </w:r>
      <w:proofErr w:type="spellStart"/>
      <w:r w:rsidRPr="002971C1">
        <w:rPr>
          <w:rFonts w:asciiTheme="minorHAnsi" w:hAnsiTheme="minorHAnsi"/>
          <w:sz w:val="22"/>
          <w:szCs w:val="22"/>
        </w:rPr>
        <w:t>kart</w:t>
      </w:r>
      <w:proofErr w:type="spellEnd"/>
      <w:r w:rsidRPr="002971C1">
        <w:rPr>
          <w:rFonts w:asciiTheme="minorHAnsi" w:hAnsiTheme="minorHAnsi"/>
          <w:sz w:val="22"/>
          <w:szCs w:val="22"/>
        </w:rPr>
        <w:t>. 3019</w:t>
      </w:r>
    </w:p>
    <w:p w:rsidR="006D0BBA" w:rsidRPr="002971C1" w:rsidRDefault="006D0BBA" w:rsidP="004A32A9">
      <w:pPr>
        <w:rPr>
          <w:rFonts w:asciiTheme="minorHAnsi" w:hAnsiTheme="minorHAnsi"/>
          <w:sz w:val="22"/>
          <w:szCs w:val="22"/>
        </w:rPr>
      </w:pPr>
    </w:p>
    <w:p w:rsidR="006D0BBA" w:rsidRPr="002971C1" w:rsidRDefault="006D0BBA" w:rsidP="006D0BBA">
      <w:pPr>
        <w:rPr>
          <w:rFonts w:asciiTheme="minorHAnsi" w:hAnsiTheme="minorHAnsi"/>
          <w:b/>
          <w:i/>
          <w:color w:val="FF0000"/>
          <w:sz w:val="22"/>
          <w:szCs w:val="22"/>
          <w:u w:val="single"/>
        </w:rPr>
      </w:pPr>
      <w:r w:rsidRPr="002971C1">
        <w:rPr>
          <w:rFonts w:asciiTheme="minorHAnsi" w:hAnsiTheme="minorHAnsi"/>
          <w:b/>
          <w:i/>
          <w:color w:val="FF0000"/>
          <w:sz w:val="22"/>
          <w:szCs w:val="22"/>
          <w:u w:val="single"/>
        </w:rPr>
        <w:t xml:space="preserve">Popis </w:t>
      </w:r>
      <w:proofErr w:type="spellStart"/>
      <w:r w:rsidRPr="002971C1">
        <w:rPr>
          <w:rFonts w:asciiTheme="minorHAnsi" w:hAnsiTheme="minorHAnsi"/>
          <w:b/>
          <w:i/>
          <w:color w:val="FF0000"/>
          <w:sz w:val="22"/>
          <w:szCs w:val="22"/>
          <w:u w:val="single"/>
        </w:rPr>
        <w:t>audioguide</w:t>
      </w:r>
      <w:proofErr w:type="spellEnd"/>
      <w:r w:rsidRPr="002971C1">
        <w:rPr>
          <w:rFonts w:asciiTheme="minorHAnsi" w:hAnsiTheme="minorHAnsi"/>
          <w:b/>
          <w:i/>
          <w:color w:val="FF0000"/>
          <w:sz w:val="22"/>
          <w:szCs w:val="22"/>
          <w:u w:val="single"/>
        </w:rPr>
        <w:t>:</w:t>
      </w:r>
    </w:p>
    <w:p w:rsidR="00E725AC" w:rsidRPr="002971C1" w:rsidRDefault="00E725AC" w:rsidP="00E725AC">
      <w:pPr>
        <w:rPr>
          <w:rFonts w:asciiTheme="minorHAnsi" w:hAnsiTheme="minorHAnsi"/>
          <w:sz w:val="22"/>
          <w:szCs w:val="22"/>
        </w:rPr>
      </w:pPr>
      <w:r w:rsidRPr="002971C1">
        <w:rPr>
          <w:rFonts w:asciiTheme="minorHAnsi" w:hAnsiTheme="minorHAnsi"/>
          <w:sz w:val="22"/>
          <w:szCs w:val="22"/>
        </w:rPr>
        <w:t xml:space="preserve">Rakousko-uherská monarchie provedla částečnou mobilizaci již 25. </w:t>
      </w:r>
      <w:r>
        <w:rPr>
          <w:rFonts w:asciiTheme="minorHAnsi" w:hAnsiTheme="minorHAnsi"/>
          <w:sz w:val="22"/>
          <w:szCs w:val="22"/>
        </w:rPr>
        <w:t>července</w:t>
      </w:r>
      <w:r w:rsidRPr="002971C1">
        <w:rPr>
          <w:rFonts w:asciiTheme="minorHAnsi" w:hAnsiTheme="minorHAnsi"/>
          <w:sz w:val="22"/>
          <w:szCs w:val="22"/>
        </w:rPr>
        <w:t xml:space="preserve"> 1914 (8 armádních sborů). Všeobecná mobilizace byla reakcí na předchozí obdobná opatření jiných států, zejména ruskou úplnou mobilizaci o den dříve. Mobilizován byl zbytek armádních sborů, válečné loďstvo i zeměbrana, byla vytvářena domobrana. První světová válka </w:t>
      </w:r>
      <w:r>
        <w:rPr>
          <w:rFonts w:asciiTheme="minorHAnsi" w:hAnsiTheme="minorHAnsi"/>
          <w:sz w:val="22"/>
          <w:szCs w:val="22"/>
        </w:rPr>
        <w:t xml:space="preserve">– Velká válka </w:t>
      </w:r>
      <w:r w:rsidRPr="002971C1">
        <w:rPr>
          <w:rFonts w:asciiTheme="minorHAnsi" w:hAnsiTheme="minorHAnsi"/>
          <w:sz w:val="22"/>
          <w:szCs w:val="22"/>
        </w:rPr>
        <w:t>začala v plném rozsahu.</w:t>
      </w:r>
    </w:p>
    <w:p w:rsidR="006D0BBA" w:rsidRPr="002971C1" w:rsidRDefault="006D0BBA" w:rsidP="004A32A9">
      <w:pPr>
        <w:rPr>
          <w:rFonts w:asciiTheme="minorHAnsi" w:hAnsiTheme="minorHAnsi"/>
          <w:sz w:val="22"/>
          <w:szCs w:val="22"/>
        </w:rPr>
      </w:pPr>
    </w:p>
    <w:p w:rsidR="004A32A9" w:rsidRPr="002971C1" w:rsidRDefault="004A32A9" w:rsidP="004A32A9">
      <w:pPr>
        <w:rPr>
          <w:rFonts w:asciiTheme="minorHAnsi" w:hAnsiTheme="minorHAnsi"/>
          <w:sz w:val="22"/>
          <w:szCs w:val="22"/>
        </w:rPr>
      </w:pPr>
      <w:r w:rsidRPr="002971C1">
        <w:rPr>
          <w:rFonts w:asciiTheme="minorHAnsi" w:hAnsiTheme="minorHAnsi"/>
          <w:sz w:val="22"/>
          <w:szCs w:val="22"/>
        </w:rPr>
        <w:lastRenderedPageBreak/>
        <w:br/>
      </w:r>
      <w:r w:rsidRPr="002971C1">
        <w:rPr>
          <w:rFonts w:asciiTheme="minorHAnsi" w:hAnsiTheme="minorHAnsi"/>
          <w:b/>
          <w:sz w:val="22"/>
          <w:szCs w:val="22"/>
        </w:rPr>
        <w:t>Technické parametry</w:t>
      </w:r>
      <w:r w:rsidRPr="002971C1">
        <w:rPr>
          <w:rFonts w:asciiTheme="minorHAnsi" w:hAnsiTheme="minorHAnsi"/>
          <w:b/>
          <w:sz w:val="22"/>
          <w:szCs w:val="22"/>
        </w:rPr>
        <w:br/>
      </w:r>
      <w:r w:rsidRPr="002971C1">
        <w:rPr>
          <w:rFonts w:asciiTheme="minorHAnsi" w:hAnsiTheme="minorHAnsi"/>
          <w:sz w:val="22"/>
          <w:szCs w:val="22"/>
        </w:rPr>
        <w:t>Tisk š. 46 x v. 59,2 cm</w:t>
      </w:r>
    </w:p>
    <w:p w:rsidR="006D0BBA" w:rsidRPr="002971C1" w:rsidRDefault="004A32A9" w:rsidP="006D0BBA">
      <w:pPr>
        <w:rPr>
          <w:rFonts w:asciiTheme="minorHAnsi" w:hAnsiTheme="minorHAnsi"/>
          <w:b/>
          <w:color w:val="FF0000"/>
          <w:sz w:val="22"/>
          <w:szCs w:val="22"/>
        </w:rPr>
      </w:pPr>
      <w:r w:rsidRPr="002971C1">
        <w:rPr>
          <w:rFonts w:asciiTheme="minorHAnsi" w:hAnsiTheme="minorHAnsi"/>
          <w:sz w:val="22"/>
          <w:szCs w:val="22"/>
        </w:rPr>
        <w:br/>
      </w:r>
      <w:r w:rsidRPr="002971C1">
        <w:rPr>
          <w:rFonts w:asciiTheme="minorHAnsi" w:hAnsiTheme="minorHAnsi"/>
          <w:b/>
          <w:sz w:val="22"/>
          <w:szCs w:val="22"/>
        </w:rPr>
        <w:t>Způsob vystavení</w:t>
      </w:r>
      <w:r w:rsidRPr="002971C1">
        <w:rPr>
          <w:rFonts w:asciiTheme="minorHAnsi" w:hAnsiTheme="minorHAnsi"/>
          <w:b/>
          <w:sz w:val="22"/>
          <w:szCs w:val="22"/>
        </w:rPr>
        <w:br/>
      </w:r>
      <w:r w:rsidRPr="002971C1">
        <w:rPr>
          <w:rFonts w:asciiTheme="minorHAnsi" w:hAnsiTheme="minorHAnsi"/>
          <w:b/>
          <w:i/>
          <w:sz w:val="22"/>
          <w:szCs w:val="22"/>
        </w:rPr>
        <w:t>Originál</w:t>
      </w:r>
      <w:r w:rsidRPr="002971C1">
        <w:rPr>
          <w:rFonts w:asciiTheme="minorHAnsi" w:hAnsiTheme="minorHAnsi"/>
          <w:b/>
          <w:sz w:val="22"/>
          <w:szCs w:val="22"/>
        </w:rPr>
        <w:t xml:space="preserve"> ve vitríně – stůl mocnáře </w:t>
      </w:r>
      <w:r w:rsidR="006D0BBA" w:rsidRPr="002971C1">
        <w:rPr>
          <w:rFonts w:asciiTheme="minorHAnsi" w:hAnsiTheme="minorHAnsi"/>
          <w:b/>
          <w:color w:val="FF0000"/>
          <w:sz w:val="22"/>
          <w:szCs w:val="22"/>
        </w:rPr>
        <w:t>i grafika</w:t>
      </w:r>
    </w:p>
    <w:p w:rsidR="004A32A9" w:rsidRPr="002971C1" w:rsidRDefault="004A32A9" w:rsidP="004A32A9">
      <w:pPr>
        <w:rPr>
          <w:rFonts w:asciiTheme="minorHAnsi" w:hAnsiTheme="minorHAnsi"/>
          <w:b/>
          <w:sz w:val="22"/>
          <w:szCs w:val="22"/>
        </w:rPr>
      </w:pPr>
      <w:r w:rsidRPr="002971C1">
        <w:rPr>
          <w:rFonts w:asciiTheme="minorHAnsi" w:hAnsiTheme="minorHAnsi"/>
          <w:b/>
          <w:sz w:val="22"/>
          <w:szCs w:val="22"/>
        </w:rPr>
        <w:t xml:space="preserve">    </w:t>
      </w:r>
    </w:p>
    <w:p w:rsidR="004A32A9" w:rsidRPr="002971C1" w:rsidRDefault="004A32A9" w:rsidP="004A32A9">
      <w:pPr>
        <w:rPr>
          <w:rFonts w:asciiTheme="minorHAnsi" w:hAnsiTheme="minorHAnsi"/>
          <w:sz w:val="22"/>
          <w:szCs w:val="22"/>
        </w:rPr>
      </w:pPr>
    </w:p>
    <w:p w:rsidR="004A32A9" w:rsidRPr="002971C1" w:rsidRDefault="004A32A9" w:rsidP="004A32A9">
      <w:pPr>
        <w:rPr>
          <w:rFonts w:asciiTheme="minorHAnsi" w:hAnsiTheme="minorHAnsi"/>
          <w:sz w:val="22"/>
          <w:szCs w:val="22"/>
        </w:rPr>
      </w:pPr>
      <w:r w:rsidRPr="002971C1">
        <w:rPr>
          <w:rFonts w:asciiTheme="minorHAnsi" w:hAnsiTheme="minorHAnsi"/>
          <w:sz w:val="22"/>
          <w:szCs w:val="22"/>
        </w:rPr>
        <w:t xml:space="preserve">Možno vystavit originál pero, pokud bude k dispozici. </w:t>
      </w:r>
    </w:p>
    <w:p w:rsidR="004A32A9" w:rsidRDefault="004A32A9" w:rsidP="004A32A9">
      <w:pPr>
        <w:rPr>
          <w:rFonts w:asciiTheme="minorHAnsi" w:hAnsiTheme="minorHAnsi"/>
          <w:sz w:val="22"/>
          <w:szCs w:val="22"/>
        </w:rPr>
      </w:pPr>
    </w:p>
    <w:p w:rsidR="00C54043" w:rsidRDefault="00C54043" w:rsidP="00C54043">
      <w:pPr>
        <w:textAlignment w:val="baseline"/>
        <w:rPr>
          <w:rFonts w:asciiTheme="minorHAnsi" w:hAnsiTheme="minorHAnsi"/>
          <w:b/>
          <w:color w:val="FF0000"/>
          <w:sz w:val="22"/>
          <w:szCs w:val="22"/>
        </w:rPr>
      </w:pPr>
      <w:r>
        <w:rPr>
          <w:rFonts w:asciiTheme="minorHAnsi" w:hAnsiTheme="minorHAnsi"/>
          <w:b/>
          <w:sz w:val="22"/>
          <w:szCs w:val="22"/>
        </w:rPr>
        <w:t xml:space="preserve">SIBIŘSKÉ TISKY </w:t>
      </w:r>
      <w:r w:rsidRPr="00AE2DA5">
        <w:rPr>
          <w:rFonts w:asciiTheme="minorHAnsi" w:hAnsiTheme="minorHAnsi"/>
          <w:b/>
          <w:color w:val="FF0000"/>
          <w:sz w:val="22"/>
          <w:szCs w:val="22"/>
        </w:rPr>
        <w:t>– AV prezentace</w:t>
      </w:r>
    </w:p>
    <w:p w:rsidR="00EA349C" w:rsidRDefault="00EA349C" w:rsidP="00C54043">
      <w:pPr>
        <w:jc w:val="both"/>
        <w:rPr>
          <w:rFonts w:asciiTheme="minorHAnsi" w:hAnsiTheme="minorHAnsi"/>
          <w:sz w:val="22"/>
          <w:szCs w:val="22"/>
        </w:rPr>
      </w:pPr>
    </w:p>
    <w:p w:rsidR="00C54043" w:rsidRDefault="00C54043" w:rsidP="00C54043">
      <w:pPr>
        <w:jc w:val="both"/>
        <w:rPr>
          <w:rFonts w:asciiTheme="minorHAnsi" w:hAnsiTheme="minorHAnsi"/>
          <w:sz w:val="22"/>
          <w:szCs w:val="22"/>
        </w:rPr>
      </w:pPr>
      <w:r w:rsidRPr="002971C1">
        <w:rPr>
          <w:rFonts w:asciiTheme="minorHAnsi" w:hAnsiTheme="minorHAnsi"/>
          <w:sz w:val="22"/>
          <w:szCs w:val="22"/>
        </w:rPr>
        <w:t>Založení československých legií nejenom na Rusi, ale i v Itálii a ve Francii a další působení Československé národní rady</w:t>
      </w:r>
      <w:r w:rsidRPr="00512363">
        <w:rPr>
          <w:rFonts w:asciiTheme="minorHAnsi" w:hAnsiTheme="minorHAnsi"/>
          <w:sz w:val="22"/>
          <w:szCs w:val="22"/>
        </w:rPr>
        <w:t xml:space="preserve"> </w:t>
      </w:r>
      <w:r w:rsidRPr="002971C1">
        <w:rPr>
          <w:rFonts w:asciiTheme="minorHAnsi" w:hAnsiTheme="minorHAnsi"/>
          <w:sz w:val="22"/>
          <w:szCs w:val="22"/>
        </w:rPr>
        <w:t xml:space="preserve">v zahraničí v průběhu první světové války lze považovat za počátek československé zahraniční politiky ještě v době, kdy samostatný stát neexistoval. </w:t>
      </w:r>
      <w:r>
        <w:rPr>
          <w:rFonts w:asciiTheme="minorHAnsi" w:hAnsiTheme="minorHAnsi"/>
          <w:sz w:val="22"/>
          <w:szCs w:val="22"/>
        </w:rPr>
        <w:t xml:space="preserve">Vydávání novin a tiskového zpravodajství pro legie bylo Československou národní radou organizačně, finančně a politicky zastřešeno. </w:t>
      </w:r>
      <w:r w:rsidRPr="002971C1">
        <w:rPr>
          <w:rFonts w:asciiTheme="minorHAnsi" w:hAnsiTheme="minorHAnsi"/>
          <w:sz w:val="22"/>
          <w:szCs w:val="22"/>
        </w:rPr>
        <w:t xml:space="preserve">Tituly </w:t>
      </w:r>
      <w:r w:rsidRPr="002971C1">
        <w:rPr>
          <w:rFonts w:asciiTheme="minorHAnsi" w:hAnsiTheme="minorHAnsi"/>
          <w:i/>
          <w:sz w:val="22"/>
          <w:szCs w:val="22"/>
        </w:rPr>
        <w:t>Čechoslovák</w:t>
      </w:r>
      <w:r w:rsidRPr="002971C1">
        <w:rPr>
          <w:rFonts w:asciiTheme="minorHAnsi" w:hAnsiTheme="minorHAnsi"/>
          <w:sz w:val="22"/>
          <w:szCs w:val="22"/>
        </w:rPr>
        <w:t xml:space="preserve">, </w:t>
      </w:r>
      <w:r w:rsidRPr="002971C1">
        <w:rPr>
          <w:rFonts w:asciiTheme="minorHAnsi" w:hAnsiTheme="minorHAnsi"/>
          <w:i/>
          <w:sz w:val="22"/>
          <w:szCs w:val="22"/>
        </w:rPr>
        <w:t xml:space="preserve">Československý </w:t>
      </w:r>
      <w:proofErr w:type="spellStart"/>
      <w:r w:rsidRPr="002971C1">
        <w:rPr>
          <w:rFonts w:asciiTheme="minorHAnsi" w:hAnsiTheme="minorHAnsi"/>
          <w:i/>
          <w:sz w:val="22"/>
          <w:szCs w:val="22"/>
        </w:rPr>
        <w:t>denník</w:t>
      </w:r>
      <w:proofErr w:type="spellEnd"/>
      <w:r w:rsidRPr="002971C1">
        <w:rPr>
          <w:rFonts w:asciiTheme="minorHAnsi" w:hAnsiTheme="minorHAnsi"/>
          <w:i/>
          <w:sz w:val="22"/>
          <w:szCs w:val="22"/>
        </w:rPr>
        <w:t xml:space="preserve"> a Slovenské hlasy</w:t>
      </w:r>
      <w:r w:rsidRPr="002971C1">
        <w:rPr>
          <w:rFonts w:asciiTheme="minorHAnsi" w:hAnsiTheme="minorHAnsi"/>
          <w:sz w:val="22"/>
          <w:szCs w:val="22"/>
        </w:rPr>
        <w:t xml:space="preserve"> sehrály důležitou roli úředního věstníku, </w:t>
      </w:r>
      <w:r>
        <w:rPr>
          <w:rFonts w:asciiTheme="minorHAnsi" w:hAnsiTheme="minorHAnsi"/>
          <w:sz w:val="22"/>
          <w:szCs w:val="22"/>
        </w:rPr>
        <w:t>v němž</w:t>
      </w:r>
      <w:r w:rsidRPr="002971C1">
        <w:rPr>
          <w:rFonts w:asciiTheme="minorHAnsi" w:hAnsiTheme="minorHAnsi"/>
          <w:sz w:val="22"/>
          <w:szCs w:val="22"/>
        </w:rPr>
        <w:t xml:space="preserve"> jsou dochovány </w:t>
      </w:r>
      <w:r>
        <w:rPr>
          <w:rFonts w:asciiTheme="minorHAnsi" w:hAnsiTheme="minorHAnsi"/>
          <w:sz w:val="22"/>
          <w:szCs w:val="22"/>
        </w:rPr>
        <w:t xml:space="preserve">zprávy o </w:t>
      </w:r>
      <w:r w:rsidRPr="002971C1">
        <w:rPr>
          <w:rFonts w:asciiTheme="minorHAnsi" w:hAnsiTheme="minorHAnsi"/>
          <w:sz w:val="22"/>
          <w:szCs w:val="22"/>
        </w:rPr>
        <w:t>oficiální</w:t>
      </w:r>
      <w:r>
        <w:rPr>
          <w:rFonts w:asciiTheme="minorHAnsi" w:hAnsiTheme="minorHAnsi"/>
          <w:sz w:val="22"/>
          <w:szCs w:val="22"/>
        </w:rPr>
        <w:t>ch</w:t>
      </w:r>
      <w:r w:rsidRPr="002971C1">
        <w:rPr>
          <w:rFonts w:asciiTheme="minorHAnsi" w:hAnsiTheme="minorHAnsi"/>
          <w:sz w:val="22"/>
          <w:szCs w:val="22"/>
        </w:rPr>
        <w:t xml:space="preserve"> politick</w:t>
      </w:r>
      <w:r>
        <w:rPr>
          <w:rFonts w:asciiTheme="minorHAnsi" w:hAnsiTheme="minorHAnsi"/>
          <w:sz w:val="22"/>
          <w:szCs w:val="22"/>
        </w:rPr>
        <w:t>ých</w:t>
      </w:r>
      <w:r w:rsidRPr="002971C1">
        <w:rPr>
          <w:rFonts w:asciiTheme="minorHAnsi" w:hAnsiTheme="minorHAnsi"/>
          <w:sz w:val="22"/>
          <w:szCs w:val="22"/>
        </w:rPr>
        <w:t xml:space="preserve"> postoj</w:t>
      </w:r>
      <w:r>
        <w:rPr>
          <w:rFonts w:asciiTheme="minorHAnsi" w:hAnsiTheme="minorHAnsi"/>
          <w:sz w:val="22"/>
          <w:szCs w:val="22"/>
        </w:rPr>
        <w:t>ích</w:t>
      </w:r>
      <w:r w:rsidRPr="002971C1">
        <w:rPr>
          <w:rFonts w:asciiTheme="minorHAnsi" w:hAnsiTheme="minorHAnsi"/>
          <w:sz w:val="22"/>
          <w:szCs w:val="22"/>
        </w:rPr>
        <w:t>, vojenské rozkazy, popisy fronty, zprávy o raněných a pohřešovaných a jiná důležitá organizační a masově informační sdělení.</w:t>
      </w:r>
    </w:p>
    <w:p w:rsidR="00C54043" w:rsidRPr="002971C1" w:rsidRDefault="00C54043" w:rsidP="00C54043">
      <w:pPr>
        <w:jc w:val="both"/>
        <w:rPr>
          <w:rFonts w:asciiTheme="minorHAnsi" w:hAnsiTheme="minorHAnsi"/>
          <w:sz w:val="22"/>
          <w:szCs w:val="22"/>
        </w:rPr>
      </w:pPr>
    </w:p>
    <w:p w:rsidR="00C54043" w:rsidRPr="002971C1" w:rsidRDefault="00C54043" w:rsidP="00C54043">
      <w:pPr>
        <w:jc w:val="both"/>
        <w:rPr>
          <w:rFonts w:asciiTheme="minorHAnsi" w:hAnsiTheme="minorHAnsi"/>
          <w:sz w:val="22"/>
          <w:szCs w:val="22"/>
        </w:rPr>
      </w:pPr>
      <w:r>
        <w:rPr>
          <w:rFonts w:asciiTheme="minorHAnsi" w:hAnsiTheme="minorHAnsi"/>
          <w:sz w:val="22"/>
          <w:szCs w:val="22"/>
        </w:rPr>
        <w:t xml:space="preserve">Kromě oficiálních </w:t>
      </w:r>
      <w:proofErr w:type="gramStart"/>
      <w:r>
        <w:rPr>
          <w:rFonts w:asciiTheme="minorHAnsi" w:hAnsiTheme="minorHAnsi"/>
          <w:sz w:val="22"/>
          <w:szCs w:val="22"/>
        </w:rPr>
        <w:t>tiskovin  vycházely</w:t>
      </w:r>
      <w:proofErr w:type="gramEnd"/>
      <w:r>
        <w:rPr>
          <w:rFonts w:asciiTheme="minorHAnsi" w:hAnsiTheme="minorHAnsi"/>
          <w:sz w:val="22"/>
          <w:szCs w:val="22"/>
        </w:rPr>
        <w:t xml:space="preserve"> </w:t>
      </w:r>
      <w:r w:rsidRPr="002971C1">
        <w:rPr>
          <w:rFonts w:asciiTheme="minorHAnsi" w:hAnsiTheme="minorHAnsi"/>
          <w:sz w:val="22"/>
          <w:szCs w:val="22"/>
        </w:rPr>
        <w:t>ručně psan</w:t>
      </w:r>
      <w:r>
        <w:rPr>
          <w:rFonts w:asciiTheme="minorHAnsi" w:hAnsiTheme="minorHAnsi"/>
          <w:sz w:val="22"/>
          <w:szCs w:val="22"/>
        </w:rPr>
        <w:t>é</w:t>
      </w:r>
      <w:r w:rsidRPr="002971C1">
        <w:rPr>
          <w:rFonts w:asciiTheme="minorHAnsi" w:hAnsiTheme="minorHAnsi"/>
          <w:sz w:val="22"/>
          <w:szCs w:val="22"/>
        </w:rPr>
        <w:t xml:space="preserve"> a ilustrovan</w:t>
      </w:r>
      <w:r>
        <w:rPr>
          <w:rFonts w:asciiTheme="minorHAnsi" w:hAnsiTheme="minorHAnsi"/>
          <w:sz w:val="22"/>
          <w:szCs w:val="22"/>
        </w:rPr>
        <w:t>é</w:t>
      </w:r>
      <w:r w:rsidRPr="002971C1">
        <w:rPr>
          <w:rFonts w:asciiTheme="minorHAnsi" w:hAnsiTheme="minorHAnsi"/>
          <w:sz w:val="22"/>
          <w:szCs w:val="22"/>
        </w:rPr>
        <w:t xml:space="preserve"> časopis</w:t>
      </w:r>
      <w:r>
        <w:rPr>
          <w:rFonts w:asciiTheme="minorHAnsi" w:hAnsiTheme="minorHAnsi"/>
          <w:sz w:val="22"/>
          <w:szCs w:val="22"/>
        </w:rPr>
        <w:t>y</w:t>
      </w:r>
      <w:r w:rsidRPr="002971C1">
        <w:rPr>
          <w:rFonts w:asciiTheme="minorHAnsi" w:hAnsiTheme="minorHAnsi"/>
          <w:sz w:val="22"/>
          <w:szCs w:val="22"/>
        </w:rPr>
        <w:t>, vydávan</w:t>
      </w:r>
      <w:r>
        <w:rPr>
          <w:rFonts w:asciiTheme="minorHAnsi" w:hAnsiTheme="minorHAnsi"/>
          <w:sz w:val="22"/>
          <w:szCs w:val="22"/>
        </w:rPr>
        <w:t>é</w:t>
      </w:r>
      <w:r w:rsidRPr="002971C1">
        <w:rPr>
          <w:rFonts w:asciiTheme="minorHAnsi" w:hAnsiTheme="minorHAnsi"/>
          <w:sz w:val="22"/>
          <w:szCs w:val="22"/>
        </w:rPr>
        <w:t xml:space="preserve"> nepravidelně z iniciativy spolků a jednotlivců</w:t>
      </w:r>
      <w:r>
        <w:rPr>
          <w:rFonts w:asciiTheme="minorHAnsi" w:hAnsiTheme="minorHAnsi"/>
          <w:sz w:val="22"/>
          <w:szCs w:val="22"/>
        </w:rPr>
        <w:t>,</w:t>
      </w:r>
      <w:r w:rsidRPr="002971C1">
        <w:rPr>
          <w:rFonts w:asciiTheme="minorHAnsi" w:hAnsiTheme="minorHAnsi"/>
          <w:sz w:val="22"/>
          <w:szCs w:val="22"/>
        </w:rPr>
        <w:t xml:space="preserve"> z niterné potřeby sdělit prožívanou realitu v politické karikatuře a v téměř deníkových zápisech. Takové jsou (mimo jiné) </w:t>
      </w:r>
      <w:r>
        <w:rPr>
          <w:rFonts w:asciiTheme="minorHAnsi" w:hAnsiTheme="minorHAnsi"/>
          <w:sz w:val="22"/>
          <w:szCs w:val="22"/>
        </w:rPr>
        <w:t xml:space="preserve">tituly s názvy </w:t>
      </w:r>
      <w:r w:rsidRPr="002971C1">
        <w:rPr>
          <w:rFonts w:asciiTheme="minorHAnsi" w:hAnsiTheme="minorHAnsi"/>
          <w:i/>
          <w:sz w:val="22"/>
          <w:szCs w:val="22"/>
        </w:rPr>
        <w:t>Houpačky</w:t>
      </w:r>
      <w:r w:rsidRPr="002971C1">
        <w:rPr>
          <w:rFonts w:asciiTheme="minorHAnsi" w:hAnsiTheme="minorHAnsi"/>
          <w:sz w:val="22"/>
          <w:szCs w:val="22"/>
        </w:rPr>
        <w:t xml:space="preserve"> a </w:t>
      </w:r>
      <w:r w:rsidRPr="002971C1">
        <w:rPr>
          <w:rFonts w:asciiTheme="minorHAnsi" w:hAnsiTheme="minorHAnsi"/>
          <w:i/>
          <w:sz w:val="22"/>
          <w:szCs w:val="22"/>
        </w:rPr>
        <w:t>Sirotek</w:t>
      </w:r>
      <w:r w:rsidRPr="002971C1">
        <w:rPr>
          <w:rFonts w:asciiTheme="minorHAnsi" w:hAnsiTheme="minorHAnsi"/>
          <w:sz w:val="22"/>
          <w:szCs w:val="22"/>
        </w:rPr>
        <w:t xml:space="preserve">. Sdělují nám historii všedního dne československého legionáře v Rusku v letech 1915-1920. </w:t>
      </w:r>
    </w:p>
    <w:p w:rsidR="00C54043" w:rsidRDefault="00C54043" w:rsidP="00C54043">
      <w:pPr>
        <w:jc w:val="both"/>
        <w:rPr>
          <w:rFonts w:asciiTheme="minorHAnsi" w:hAnsiTheme="minorHAnsi"/>
          <w:sz w:val="22"/>
          <w:szCs w:val="22"/>
        </w:rPr>
      </w:pPr>
    </w:p>
    <w:p w:rsidR="00C54043" w:rsidRDefault="00C54043" w:rsidP="00C54043">
      <w:pPr>
        <w:jc w:val="both"/>
        <w:rPr>
          <w:rFonts w:asciiTheme="minorHAnsi" w:hAnsiTheme="minorHAnsi"/>
          <w:sz w:val="22"/>
          <w:szCs w:val="22"/>
        </w:rPr>
      </w:pPr>
      <w:r>
        <w:rPr>
          <w:rFonts w:asciiTheme="minorHAnsi" w:hAnsiTheme="minorHAnsi"/>
          <w:sz w:val="22"/>
          <w:szCs w:val="22"/>
        </w:rPr>
        <w:t xml:space="preserve">Realita všedního válečného dne </w:t>
      </w:r>
      <w:r w:rsidRPr="002971C1">
        <w:rPr>
          <w:rFonts w:asciiTheme="minorHAnsi" w:hAnsiTheme="minorHAnsi"/>
          <w:sz w:val="22"/>
          <w:szCs w:val="22"/>
        </w:rPr>
        <w:t xml:space="preserve">nebyla jen válečná. V řadách legionářů </w:t>
      </w:r>
      <w:r>
        <w:rPr>
          <w:rFonts w:asciiTheme="minorHAnsi" w:hAnsiTheme="minorHAnsi"/>
          <w:sz w:val="22"/>
          <w:szCs w:val="22"/>
        </w:rPr>
        <w:t>působili</w:t>
      </w:r>
      <w:r w:rsidRPr="002971C1">
        <w:rPr>
          <w:rFonts w:asciiTheme="minorHAnsi" w:hAnsiTheme="minorHAnsi"/>
          <w:sz w:val="22"/>
          <w:szCs w:val="22"/>
        </w:rPr>
        <w:t xml:space="preserve"> odborníci nejrůznějších profesí. Řemeslné dílny</w:t>
      </w:r>
      <w:r>
        <w:rPr>
          <w:rFonts w:asciiTheme="minorHAnsi" w:hAnsiTheme="minorHAnsi"/>
          <w:sz w:val="22"/>
          <w:szCs w:val="22"/>
        </w:rPr>
        <w:t xml:space="preserve">, </w:t>
      </w:r>
      <w:r w:rsidRPr="002971C1">
        <w:rPr>
          <w:rFonts w:asciiTheme="minorHAnsi" w:hAnsiTheme="minorHAnsi"/>
          <w:sz w:val="22"/>
          <w:szCs w:val="22"/>
        </w:rPr>
        <w:t>tvůrčí spolky a kroužky pomohly krutou realitu</w:t>
      </w:r>
      <w:r w:rsidRPr="008229A0">
        <w:rPr>
          <w:rFonts w:asciiTheme="minorHAnsi" w:hAnsiTheme="minorHAnsi"/>
          <w:sz w:val="22"/>
          <w:szCs w:val="22"/>
        </w:rPr>
        <w:t xml:space="preserve"> </w:t>
      </w:r>
      <w:r w:rsidRPr="002971C1">
        <w:rPr>
          <w:rFonts w:asciiTheme="minorHAnsi" w:hAnsiTheme="minorHAnsi"/>
          <w:sz w:val="22"/>
          <w:szCs w:val="22"/>
        </w:rPr>
        <w:t xml:space="preserve">přežít. </w:t>
      </w:r>
      <w:r>
        <w:rPr>
          <w:rFonts w:asciiTheme="minorHAnsi" w:hAnsiTheme="minorHAnsi"/>
          <w:sz w:val="22"/>
          <w:szCs w:val="22"/>
        </w:rPr>
        <w:t>Mezi vojáky byli</w:t>
      </w:r>
      <w:r w:rsidRPr="002971C1">
        <w:rPr>
          <w:rFonts w:asciiTheme="minorHAnsi" w:hAnsiTheme="minorHAnsi"/>
          <w:sz w:val="22"/>
          <w:szCs w:val="22"/>
        </w:rPr>
        <w:t xml:space="preserve"> malíři a grafici – Petr Pištěka, Jindřich Vlček, František </w:t>
      </w:r>
      <w:proofErr w:type="spellStart"/>
      <w:r w:rsidRPr="002971C1">
        <w:rPr>
          <w:rFonts w:asciiTheme="minorHAnsi" w:hAnsiTheme="minorHAnsi"/>
          <w:sz w:val="22"/>
          <w:szCs w:val="22"/>
        </w:rPr>
        <w:t>Parolek</w:t>
      </w:r>
      <w:proofErr w:type="spellEnd"/>
      <w:r w:rsidRPr="002971C1">
        <w:rPr>
          <w:rFonts w:asciiTheme="minorHAnsi" w:hAnsiTheme="minorHAnsi"/>
          <w:sz w:val="22"/>
          <w:szCs w:val="22"/>
        </w:rPr>
        <w:t xml:space="preserve">, Ota Matoušek a mnozí další. </w:t>
      </w:r>
      <w:r>
        <w:rPr>
          <w:rFonts w:asciiTheme="minorHAnsi" w:hAnsiTheme="minorHAnsi"/>
          <w:sz w:val="22"/>
          <w:szCs w:val="22"/>
        </w:rPr>
        <w:t>A b</w:t>
      </w:r>
      <w:r w:rsidRPr="002971C1">
        <w:rPr>
          <w:rFonts w:asciiTheme="minorHAnsi" w:hAnsiTheme="minorHAnsi"/>
          <w:sz w:val="22"/>
          <w:szCs w:val="22"/>
        </w:rPr>
        <w:t xml:space="preserve">yli to právě oni, kteří se svou činností podíleli na tvorbě a konečné podobě novin a časopisů a velkého množství </w:t>
      </w:r>
      <w:r>
        <w:rPr>
          <w:rFonts w:asciiTheme="minorHAnsi" w:hAnsiTheme="minorHAnsi"/>
          <w:sz w:val="22"/>
          <w:szCs w:val="22"/>
        </w:rPr>
        <w:t>dalších</w:t>
      </w:r>
      <w:r w:rsidRPr="002971C1">
        <w:rPr>
          <w:rFonts w:asciiTheme="minorHAnsi" w:hAnsiTheme="minorHAnsi"/>
          <w:sz w:val="22"/>
          <w:szCs w:val="22"/>
        </w:rPr>
        <w:t xml:space="preserve"> tisků. V ruských legiích byly vydávány knihy osvětové, praktické návody, jazykové učebnice, romány a poezie, grafika včetně poštovních známek a bankovek, dopisnic a příležitostných pohlednic, ale i drobné zprávy a politické proklamace a provolání, vojenská hlášení apod. </w:t>
      </w:r>
    </w:p>
    <w:p w:rsidR="00C54043" w:rsidRPr="002971C1" w:rsidRDefault="00C54043" w:rsidP="00C54043">
      <w:pPr>
        <w:jc w:val="both"/>
        <w:rPr>
          <w:rFonts w:asciiTheme="minorHAnsi" w:hAnsiTheme="minorHAnsi"/>
          <w:sz w:val="22"/>
          <w:szCs w:val="22"/>
        </w:rPr>
      </w:pPr>
    </w:p>
    <w:p w:rsidR="00C54043" w:rsidRDefault="00C54043" w:rsidP="00C54043">
      <w:pPr>
        <w:jc w:val="both"/>
        <w:rPr>
          <w:rFonts w:asciiTheme="minorHAnsi" w:hAnsiTheme="minorHAnsi"/>
          <w:sz w:val="22"/>
          <w:szCs w:val="22"/>
        </w:rPr>
      </w:pPr>
      <w:r w:rsidRPr="002971C1">
        <w:rPr>
          <w:rFonts w:asciiTheme="minorHAnsi" w:hAnsiTheme="minorHAnsi"/>
          <w:sz w:val="22"/>
          <w:szCs w:val="22"/>
        </w:rPr>
        <w:t>Nejdramatičtější kapitolou českých tisků vydávaných v Rusku během první světové války je období bojů o transsibiřskou magistrálu.  Příběh sibiřských tisků je neoddělitelně spjat s činností tzv. Pochodové tiskárny a litografické dílny</w:t>
      </w:r>
      <w:r>
        <w:rPr>
          <w:rFonts w:asciiTheme="minorHAnsi" w:hAnsiTheme="minorHAnsi"/>
          <w:sz w:val="22"/>
          <w:szCs w:val="22"/>
        </w:rPr>
        <w:t xml:space="preserve">, která </w:t>
      </w:r>
      <w:r w:rsidRPr="002971C1">
        <w:rPr>
          <w:rFonts w:asciiTheme="minorHAnsi" w:hAnsiTheme="minorHAnsi"/>
          <w:sz w:val="22"/>
          <w:szCs w:val="22"/>
        </w:rPr>
        <w:t xml:space="preserve">byla umístěna </w:t>
      </w:r>
      <w:r>
        <w:rPr>
          <w:rFonts w:asciiTheme="minorHAnsi" w:hAnsiTheme="minorHAnsi"/>
          <w:sz w:val="22"/>
          <w:szCs w:val="22"/>
        </w:rPr>
        <w:t>ve</w:t>
      </w:r>
      <w:r w:rsidRPr="002971C1">
        <w:rPr>
          <w:rFonts w:asciiTheme="minorHAnsi" w:hAnsiTheme="minorHAnsi"/>
          <w:sz w:val="22"/>
          <w:szCs w:val="22"/>
        </w:rPr>
        <w:t xml:space="preserve"> vagonu vlaku. Tisky byly „vyráběny“ </w:t>
      </w:r>
      <w:r>
        <w:rPr>
          <w:rFonts w:asciiTheme="minorHAnsi" w:hAnsiTheme="minorHAnsi"/>
          <w:sz w:val="22"/>
          <w:szCs w:val="22"/>
        </w:rPr>
        <w:t xml:space="preserve">ručně </w:t>
      </w:r>
      <w:r w:rsidRPr="002971C1">
        <w:rPr>
          <w:rFonts w:asciiTheme="minorHAnsi" w:hAnsiTheme="minorHAnsi"/>
          <w:sz w:val="22"/>
          <w:szCs w:val="22"/>
        </w:rPr>
        <w:t xml:space="preserve">po celou dobu pohybu československých legií po magistrále. </w:t>
      </w:r>
      <w:r>
        <w:rPr>
          <w:rFonts w:asciiTheme="minorHAnsi" w:hAnsiTheme="minorHAnsi"/>
          <w:sz w:val="22"/>
          <w:szCs w:val="22"/>
        </w:rPr>
        <w:t>Podmínky byly složité, č</w:t>
      </w:r>
      <w:r w:rsidRPr="002971C1">
        <w:rPr>
          <w:rFonts w:asciiTheme="minorHAnsi" w:hAnsiTheme="minorHAnsi"/>
          <w:sz w:val="22"/>
          <w:szCs w:val="22"/>
        </w:rPr>
        <w:t xml:space="preserve">eského písma bylo tak málo, že se z něho mohly vysázet necelé dvě strany </w:t>
      </w:r>
      <w:r w:rsidRPr="002971C1">
        <w:rPr>
          <w:rFonts w:asciiTheme="minorHAnsi" w:hAnsiTheme="minorHAnsi"/>
          <w:i/>
          <w:sz w:val="22"/>
          <w:szCs w:val="22"/>
        </w:rPr>
        <w:t>Čechoslováka</w:t>
      </w:r>
      <w:r w:rsidRPr="002971C1">
        <w:rPr>
          <w:rFonts w:asciiTheme="minorHAnsi" w:hAnsiTheme="minorHAnsi"/>
          <w:sz w:val="22"/>
          <w:szCs w:val="22"/>
        </w:rPr>
        <w:t xml:space="preserve">. Každá </w:t>
      </w:r>
      <w:r>
        <w:rPr>
          <w:rFonts w:asciiTheme="minorHAnsi" w:hAnsiTheme="minorHAnsi"/>
          <w:sz w:val="22"/>
          <w:szCs w:val="22"/>
        </w:rPr>
        <w:t>dvou</w:t>
      </w:r>
      <w:r w:rsidRPr="002971C1">
        <w:rPr>
          <w:rFonts w:asciiTheme="minorHAnsi" w:hAnsiTheme="minorHAnsi"/>
          <w:sz w:val="22"/>
          <w:szCs w:val="22"/>
        </w:rPr>
        <w:t xml:space="preserve">strana musela být vysázena, </w:t>
      </w:r>
      <w:r>
        <w:rPr>
          <w:rFonts w:asciiTheme="minorHAnsi" w:hAnsiTheme="minorHAnsi"/>
          <w:sz w:val="22"/>
          <w:szCs w:val="22"/>
        </w:rPr>
        <w:t>zlomena a vytištěna samostatně. Ž</w:t>
      </w:r>
      <w:r w:rsidRPr="002971C1">
        <w:rPr>
          <w:rFonts w:asciiTheme="minorHAnsi" w:hAnsiTheme="minorHAnsi"/>
          <w:sz w:val="22"/>
          <w:szCs w:val="22"/>
        </w:rPr>
        <w:t xml:space="preserve">alostně málo bylo papíru.  </w:t>
      </w:r>
    </w:p>
    <w:p w:rsidR="00C54043" w:rsidRDefault="00C54043" w:rsidP="00C54043">
      <w:pPr>
        <w:jc w:val="both"/>
        <w:rPr>
          <w:rFonts w:asciiTheme="minorHAnsi" w:hAnsiTheme="minorHAnsi"/>
          <w:sz w:val="22"/>
          <w:szCs w:val="22"/>
        </w:rPr>
      </w:pPr>
    </w:p>
    <w:p w:rsidR="00C54043" w:rsidRDefault="00C54043" w:rsidP="00C54043">
      <w:pPr>
        <w:textAlignment w:val="baseline"/>
        <w:rPr>
          <w:rFonts w:asciiTheme="minorHAnsi" w:hAnsiTheme="minorHAnsi"/>
          <w:sz w:val="22"/>
          <w:szCs w:val="22"/>
        </w:rPr>
      </w:pPr>
      <w:r>
        <w:rPr>
          <w:rFonts w:asciiTheme="minorHAnsi" w:hAnsiTheme="minorHAnsi"/>
          <w:sz w:val="22"/>
          <w:szCs w:val="22"/>
        </w:rPr>
        <w:t>Nejen způsob výroby, obtížné podmínky, ale především dějinné události činí z těchto tzv. „Sibiřských tisků“ unikátní fenomén doby. Po celou dobu jejich vydávání je patrná touha po vytvoření samostatného státu Čechů a Slováků, která pomáhala přežít útrapy války.</w:t>
      </w:r>
    </w:p>
    <w:p w:rsidR="00C54043" w:rsidRDefault="00C54043" w:rsidP="004A32A9">
      <w:pPr>
        <w:rPr>
          <w:rFonts w:asciiTheme="minorHAnsi" w:hAnsiTheme="minorHAnsi"/>
          <w:sz w:val="22"/>
          <w:szCs w:val="22"/>
        </w:rPr>
      </w:pPr>
    </w:p>
    <w:p w:rsidR="00C54043" w:rsidRDefault="00C54043" w:rsidP="004A32A9">
      <w:pPr>
        <w:rPr>
          <w:rFonts w:asciiTheme="minorHAnsi" w:hAnsiTheme="minorHAnsi"/>
          <w:sz w:val="22"/>
          <w:szCs w:val="22"/>
        </w:rPr>
      </w:pPr>
    </w:p>
    <w:p w:rsidR="00C54043" w:rsidRDefault="00C54043" w:rsidP="004A32A9">
      <w:pPr>
        <w:rPr>
          <w:rFonts w:asciiTheme="minorHAnsi" w:hAnsiTheme="minorHAnsi"/>
          <w:sz w:val="22"/>
          <w:szCs w:val="22"/>
        </w:rPr>
      </w:pPr>
    </w:p>
    <w:p w:rsidR="00C54043" w:rsidRDefault="00C54043" w:rsidP="004A32A9">
      <w:pPr>
        <w:rPr>
          <w:rFonts w:asciiTheme="minorHAnsi" w:hAnsiTheme="minorHAnsi"/>
          <w:sz w:val="22"/>
          <w:szCs w:val="22"/>
        </w:rPr>
      </w:pPr>
    </w:p>
    <w:p w:rsidR="00C54043" w:rsidRPr="002971C1" w:rsidRDefault="00C54043" w:rsidP="004A32A9">
      <w:pPr>
        <w:rPr>
          <w:rFonts w:asciiTheme="minorHAnsi" w:hAnsiTheme="minorHAnsi"/>
          <w:sz w:val="22"/>
          <w:szCs w:val="22"/>
        </w:rPr>
      </w:pPr>
    </w:p>
    <w:p w:rsidR="00C54043" w:rsidRPr="00C54043" w:rsidRDefault="00C54043" w:rsidP="00C54043">
      <w:pPr>
        <w:jc w:val="both"/>
        <w:rPr>
          <w:rFonts w:asciiTheme="minorHAnsi" w:hAnsiTheme="minorHAnsi"/>
          <w:b/>
          <w:sz w:val="22"/>
          <w:szCs w:val="22"/>
        </w:rPr>
      </w:pPr>
      <w:r w:rsidRPr="00C54043">
        <w:rPr>
          <w:rFonts w:asciiTheme="minorHAnsi" w:hAnsiTheme="minorHAnsi"/>
          <w:b/>
          <w:color w:val="FF0000"/>
          <w:sz w:val="22"/>
          <w:szCs w:val="22"/>
        </w:rPr>
        <w:t>D_1_04</w:t>
      </w:r>
      <w:r w:rsidR="002F3D27">
        <w:rPr>
          <w:rFonts w:asciiTheme="minorHAnsi" w:hAnsiTheme="minorHAnsi"/>
          <w:b/>
          <w:color w:val="FF0000"/>
          <w:sz w:val="22"/>
          <w:szCs w:val="22"/>
        </w:rPr>
        <w:t>-Houpačky</w:t>
      </w:r>
    </w:p>
    <w:p w:rsidR="00C54043" w:rsidRPr="002971C1" w:rsidRDefault="00C54043" w:rsidP="00C54043">
      <w:pPr>
        <w:textAlignment w:val="baseline"/>
        <w:rPr>
          <w:rFonts w:asciiTheme="minorHAnsi" w:hAnsiTheme="minorHAnsi"/>
          <w:b/>
          <w:sz w:val="22"/>
          <w:szCs w:val="22"/>
        </w:rPr>
      </w:pPr>
    </w:p>
    <w:p w:rsidR="00C54043" w:rsidRDefault="00C54043" w:rsidP="00C54043">
      <w:pPr>
        <w:jc w:val="both"/>
        <w:rPr>
          <w:rFonts w:asciiTheme="minorHAnsi" w:hAnsiTheme="minorHAnsi"/>
          <w:color w:val="FF0000"/>
          <w:sz w:val="22"/>
          <w:szCs w:val="22"/>
        </w:rPr>
      </w:pPr>
      <w:r>
        <w:rPr>
          <w:noProof/>
        </w:rPr>
        <w:lastRenderedPageBreak/>
        <w:drawing>
          <wp:inline distT="0" distB="0" distL="0" distR="0" wp14:anchorId="3325247C" wp14:editId="32F573AD">
            <wp:extent cx="987554" cy="1213106"/>
            <wp:effectExtent l="0" t="0" r="3175"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87554" cy="1213106"/>
                    </a:xfrm>
                    <a:prstGeom prst="rect">
                      <a:avLst/>
                    </a:prstGeom>
                  </pic:spPr>
                </pic:pic>
              </a:graphicData>
            </a:graphic>
          </wp:inline>
        </w:drawing>
      </w:r>
      <w:r w:rsidRPr="00EC1E08">
        <w:rPr>
          <w:noProof/>
        </w:rPr>
        <w:t xml:space="preserve"> </w:t>
      </w:r>
      <w:r>
        <w:rPr>
          <w:noProof/>
        </w:rPr>
        <w:drawing>
          <wp:inline distT="0" distB="0" distL="0" distR="0" wp14:anchorId="0D638A65" wp14:editId="3EC0F04D">
            <wp:extent cx="1014986" cy="1234443"/>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14986" cy="1234443"/>
                    </a:xfrm>
                    <a:prstGeom prst="rect">
                      <a:avLst/>
                    </a:prstGeom>
                  </pic:spPr>
                </pic:pic>
              </a:graphicData>
            </a:graphic>
          </wp:inline>
        </w:drawing>
      </w:r>
      <w:r w:rsidRPr="00EC1E08">
        <w:rPr>
          <w:noProof/>
        </w:rPr>
        <w:t xml:space="preserve"> </w:t>
      </w:r>
      <w:r>
        <w:rPr>
          <w:noProof/>
        </w:rPr>
        <w:drawing>
          <wp:inline distT="0" distB="0" distL="0" distR="0" wp14:anchorId="0ACF88E0" wp14:editId="56C2B71D">
            <wp:extent cx="1072898" cy="1234443"/>
            <wp:effectExtent l="0" t="0" r="0"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72898" cy="1234443"/>
                    </a:xfrm>
                    <a:prstGeom prst="rect">
                      <a:avLst/>
                    </a:prstGeom>
                  </pic:spPr>
                </pic:pic>
              </a:graphicData>
            </a:graphic>
          </wp:inline>
        </w:drawing>
      </w:r>
      <w:r w:rsidRPr="00EC1E08">
        <w:rPr>
          <w:noProof/>
        </w:rPr>
        <w:t xml:space="preserve"> </w:t>
      </w:r>
      <w:r>
        <w:rPr>
          <w:noProof/>
        </w:rPr>
        <w:drawing>
          <wp:inline distT="0" distB="0" distL="0" distR="0" wp14:anchorId="06F7C727" wp14:editId="6A9FE10E">
            <wp:extent cx="2554229" cy="80162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4229" cy="801626"/>
                    </a:xfrm>
                    <a:prstGeom prst="rect">
                      <a:avLst/>
                    </a:prstGeom>
                  </pic:spPr>
                </pic:pic>
              </a:graphicData>
            </a:graphic>
          </wp:inline>
        </w:drawing>
      </w:r>
    </w:p>
    <w:p w:rsidR="00C54043" w:rsidRPr="00A42478" w:rsidRDefault="00C54043" w:rsidP="00C54043">
      <w:pPr>
        <w:textAlignment w:val="baseline"/>
        <w:rPr>
          <w:rFonts w:asciiTheme="minorHAnsi" w:hAnsiTheme="minorHAnsi"/>
          <w:b/>
          <w:sz w:val="22"/>
          <w:szCs w:val="22"/>
        </w:rPr>
      </w:pPr>
      <w:r w:rsidRPr="00A42478">
        <w:rPr>
          <w:rFonts w:asciiTheme="minorHAnsi" w:hAnsiTheme="minorHAnsi"/>
          <w:b/>
          <w:sz w:val="22"/>
          <w:szCs w:val="22"/>
        </w:rPr>
        <w:t xml:space="preserve">Sbírka novin Národního archivu </w:t>
      </w:r>
    </w:p>
    <w:p w:rsidR="00C54043" w:rsidRPr="002971C1" w:rsidRDefault="00C54043" w:rsidP="00C54043">
      <w:pPr>
        <w:textAlignment w:val="baseline"/>
        <w:rPr>
          <w:rFonts w:asciiTheme="minorHAnsi" w:hAnsiTheme="minorHAnsi"/>
          <w:b/>
          <w:sz w:val="22"/>
          <w:szCs w:val="22"/>
        </w:rPr>
      </w:pPr>
      <w:r w:rsidRPr="00A42478">
        <w:rPr>
          <w:rFonts w:asciiTheme="minorHAnsi" w:hAnsiTheme="minorHAnsi"/>
          <w:sz w:val="22"/>
          <w:szCs w:val="22"/>
        </w:rPr>
        <w:t>NA, knihovna: SN11</w:t>
      </w:r>
      <w:r>
        <w:rPr>
          <w:rFonts w:asciiTheme="minorHAnsi" w:hAnsiTheme="minorHAnsi"/>
          <w:b/>
          <w:sz w:val="22"/>
          <w:szCs w:val="22"/>
        </w:rPr>
        <w:t xml:space="preserve"> </w:t>
      </w:r>
    </w:p>
    <w:p w:rsidR="00C54043" w:rsidRDefault="00C54043" w:rsidP="00C54043">
      <w:pPr>
        <w:jc w:val="both"/>
        <w:rPr>
          <w:rFonts w:asciiTheme="minorHAnsi" w:hAnsiTheme="minorHAnsi"/>
          <w:sz w:val="22"/>
          <w:szCs w:val="22"/>
        </w:rPr>
      </w:pPr>
    </w:p>
    <w:p w:rsidR="00C54043" w:rsidRDefault="00C54043" w:rsidP="00C54043">
      <w:pPr>
        <w:rPr>
          <w:rFonts w:asciiTheme="minorHAnsi" w:hAnsiTheme="minorHAnsi"/>
          <w:b/>
          <w:sz w:val="22"/>
          <w:szCs w:val="22"/>
        </w:rPr>
      </w:pPr>
      <w:r>
        <w:rPr>
          <w:rFonts w:asciiTheme="minorHAnsi" w:hAnsiTheme="minorHAnsi"/>
          <w:b/>
          <w:sz w:val="22"/>
          <w:szCs w:val="22"/>
        </w:rPr>
        <w:t>Houpačky</w:t>
      </w:r>
    </w:p>
    <w:p w:rsidR="00C54043" w:rsidRPr="00A158AD" w:rsidRDefault="00C54043" w:rsidP="00C54043">
      <w:pPr>
        <w:rPr>
          <w:rFonts w:asciiTheme="minorHAnsi" w:hAnsiTheme="minorHAnsi"/>
          <w:sz w:val="22"/>
          <w:szCs w:val="22"/>
        </w:rPr>
      </w:pPr>
      <w:r w:rsidRPr="00A158AD">
        <w:rPr>
          <w:rFonts w:asciiTheme="minorHAnsi" w:hAnsiTheme="minorHAnsi"/>
          <w:sz w:val="22"/>
          <w:szCs w:val="22"/>
        </w:rPr>
        <w:t>Humoristický a satirický měsíčník</w:t>
      </w:r>
      <w:r>
        <w:rPr>
          <w:rFonts w:asciiTheme="minorHAnsi" w:hAnsiTheme="minorHAnsi"/>
          <w:sz w:val="22"/>
          <w:szCs w:val="22"/>
        </w:rPr>
        <w:t xml:space="preserve">, vycházející od července do prosince 1919. V karikatuře a satirické zkratce karikuje složité období návratu československých legionářů z Ruska. Situaci nejlépe vystihuje </w:t>
      </w:r>
      <w:r>
        <w:rPr>
          <w:rFonts w:asciiTheme="minorHAnsi" w:hAnsiTheme="minorHAnsi"/>
          <w:i/>
          <w:sz w:val="22"/>
          <w:szCs w:val="22"/>
        </w:rPr>
        <w:t>„Rozkaz československým vojáků,“</w:t>
      </w:r>
      <w:r>
        <w:rPr>
          <w:rFonts w:asciiTheme="minorHAnsi" w:hAnsiTheme="minorHAnsi"/>
          <w:sz w:val="22"/>
          <w:szCs w:val="22"/>
        </w:rPr>
        <w:t xml:space="preserve"> ze 14. listopadu 1918 Tomáše </w:t>
      </w:r>
      <w:proofErr w:type="spellStart"/>
      <w:r>
        <w:rPr>
          <w:rFonts w:asciiTheme="minorHAnsi" w:hAnsiTheme="minorHAnsi"/>
          <w:sz w:val="22"/>
          <w:szCs w:val="22"/>
        </w:rPr>
        <w:t>Garrigua</w:t>
      </w:r>
      <w:proofErr w:type="spellEnd"/>
      <w:r>
        <w:rPr>
          <w:rFonts w:asciiTheme="minorHAnsi" w:hAnsiTheme="minorHAnsi"/>
          <w:sz w:val="22"/>
          <w:szCs w:val="22"/>
        </w:rPr>
        <w:t xml:space="preserve"> Masaryka, v němž se píše: </w:t>
      </w:r>
      <w:r>
        <w:rPr>
          <w:rFonts w:asciiTheme="minorHAnsi" w:hAnsiTheme="minorHAnsi"/>
          <w:i/>
          <w:sz w:val="22"/>
          <w:szCs w:val="22"/>
        </w:rPr>
        <w:t>„Vy, kteří jste bojovali na francouzské a italské frontě, brzy se setkáte s novými úkoly doma. Na vás, bratři v Rusku a na Sibiři, je těžší úloha, neboť se nemůžete vrátit domů tak brzy, jak byste si přáli. Nicméně touto obětí posílíte pozici našeho národa na mírové konferenci“.</w:t>
      </w:r>
      <w:r>
        <w:rPr>
          <w:rFonts w:asciiTheme="minorHAnsi" w:hAnsiTheme="minorHAnsi"/>
          <w:sz w:val="22"/>
          <w:szCs w:val="22"/>
        </w:rPr>
        <w:t xml:space="preserve"> </w:t>
      </w:r>
      <w:r w:rsidRPr="00A158AD">
        <w:rPr>
          <w:rFonts w:asciiTheme="minorHAnsi" w:hAnsiTheme="minorHAnsi" w:cs="Arial"/>
          <w:color w:val="000000"/>
          <w:sz w:val="22"/>
          <w:szCs w:val="22"/>
        </w:rPr>
        <w:t xml:space="preserve">Repatriace všech ruských legií na půdě Československa byla zakončena definitivně </w:t>
      </w:r>
      <w:r>
        <w:rPr>
          <w:rFonts w:asciiTheme="minorHAnsi" w:hAnsiTheme="minorHAnsi" w:cs="Arial"/>
          <w:color w:val="000000"/>
          <w:sz w:val="22"/>
          <w:szCs w:val="22"/>
        </w:rPr>
        <w:t xml:space="preserve">až </w:t>
      </w:r>
      <w:r w:rsidRPr="00A158AD">
        <w:rPr>
          <w:rFonts w:asciiTheme="minorHAnsi" w:hAnsiTheme="minorHAnsi" w:cs="Arial"/>
          <w:color w:val="000000"/>
          <w:sz w:val="22"/>
          <w:szCs w:val="22"/>
        </w:rPr>
        <w:t>dnem 30. listopadu r</w:t>
      </w:r>
      <w:r>
        <w:rPr>
          <w:rFonts w:asciiTheme="minorHAnsi" w:hAnsiTheme="minorHAnsi" w:cs="Arial"/>
          <w:color w:val="000000"/>
          <w:sz w:val="22"/>
          <w:szCs w:val="22"/>
        </w:rPr>
        <w:t>oku</w:t>
      </w:r>
      <w:r w:rsidRPr="00A158AD">
        <w:rPr>
          <w:rFonts w:asciiTheme="minorHAnsi" w:hAnsiTheme="minorHAnsi" w:cs="Arial"/>
          <w:color w:val="000000"/>
          <w:sz w:val="22"/>
          <w:szCs w:val="22"/>
        </w:rPr>
        <w:t xml:space="preserve"> 1920</w:t>
      </w:r>
    </w:p>
    <w:p w:rsidR="00C54043" w:rsidRDefault="00C54043" w:rsidP="00C54043">
      <w:pPr>
        <w:jc w:val="both"/>
        <w:rPr>
          <w:rFonts w:asciiTheme="minorHAnsi" w:hAnsiTheme="minorHAnsi"/>
          <w:sz w:val="22"/>
          <w:szCs w:val="22"/>
        </w:rPr>
      </w:pPr>
    </w:p>
    <w:p w:rsidR="00C54043" w:rsidRPr="00C54043" w:rsidRDefault="00C54043" w:rsidP="00C54043">
      <w:pPr>
        <w:jc w:val="both"/>
        <w:rPr>
          <w:rFonts w:asciiTheme="minorHAnsi" w:hAnsiTheme="minorHAnsi"/>
          <w:b/>
          <w:sz w:val="22"/>
          <w:szCs w:val="22"/>
        </w:rPr>
      </w:pPr>
      <w:r w:rsidRPr="00C54043">
        <w:rPr>
          <w:rFonts w:asciiTheme="minorHAnsi" w:hAnsiTheme="minorHAnsi"/>
          <w:b/>
          <w:color w:val="FF0000"/>
          <w:sz w:val="22"/>
          <w:szCs w:val="22"/>
        </w:rPr>
        <w:t>D_1_06_Album, malířské dokumenty</w:t>
      </w:r>
    </w:p>
    <w:p w:rsidR="00C54043" w:rsidRPr="00C54043" w:rsidRDefault="00C54043" w:rsidP="00C54043">
      <w:pPr>
        <w:jc w:val="both"/>
        <w:rPr>
          <w:rFonts w:asciiTheme="minorHAnsi" w:hAnsiTheme="minorHAnsi"/>
          <w:b/>
          <w:sz w:val="22"/>
          <w:szCs w:val="22"/>
        </w:rPr>
      </w:pPr>
    </w:p>
    <w:p w:rsidR="00C54043" w:rsidRDefault="00C54043" w:rsidP="00C54043">
      <w:pPr>
        <w:jc w:val="both"/>
      </w:pPr>
      <w:r>
        <w:rPr>
          <w:noProof/>
        </w:rPr>
        <w:drawing>
          <wp:inline distT="0" distB="0" distL="0" distR="0" wp14:anchorId="1289D7A4" wp14:editId="4D22643A">
            <wp:extent cx="1316739" cy="929642"/>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16739" cy="929642"/>
                    </a:xfrm>
                    <a:prstGeom prst="rect">
                      <a:avLst/>
                    </a:prstGeom>
                  </pic:spPr>
                </pic:pic>
              </a:graphicData>
            </a:graphic>
          </wp:inline>
        </w:drawing>
      </w:r>
      <w:r>
        <w:t xml:space="preserve"> </w:t>
      </w:r>
      <w:r>
        <w:rPr>
          <w:noProof/>
        </w:rPr>
        <w:drawing>
          <wp:inline distT="0" distB="0" distL="0" distR="0" wp14:anchorId="3B6BE102" wp14:editId="34A3DEB2">
            <wp:extent cx="1127762" cy="886970"/>
            <wp:effectExtent l="0" t="0" r="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7762" cy="886970"/>
                    </a:xfrm>
                    <a:prstGeom prst="rect">
                      <a:avLst/>
                    </a:prstGeom>
                  </pic:spPr>
                </pic:pic>
              </a:graphicData>
            </a:graphic>
          </wp:inline>
        </w:drawing>
      </w:r>
    </w:p>
    <w:p w:rsidR="00C54043" w:rsidRDefault="00C54043" w:rsidP="00C54043">
      <w:pPr>
        <w:textAlignment w:val="baseline"/>
        <w:rPr>
          <w:rFonts w:asciiTheme="minorHAnsi" w:hAnsiTheme="minorHAnsi"/>
          <w:b/>
          <w:sz w:val="22"/>
          <w:szCs w:val="22"/>
        </w:rPr>
      </w:pPr>
    </w:p>
    <w:p w:rsidR="00C54043" w:rsidRDefault="00C54043" w:rsidP="00C54043">
      <w:pPr>
        <w:textAlignment w:val="baseline"/>
        <w:rPr>
          <w:rFonts w:asciiTheme="minorHAnsi" w:hAnsiTheme="minorHAnsi"/>
          <w:b/>
          <w:sz w:val="22"/>
          <w:szCs w:val="22"/>
        </w:rPr>
      </w:pPr>
      <w:r>
        <w:rPr>
          <w:rFonts w:asciiTheme="minorHAnsi" w:hAnsiTheme="minorHAnsi"/>
          <w:b/>
          <w:sz w:val="22"/>
          <w:szCs w:val="22"/>
        </w:rPr>
        <w:t>Knihovna Svazu protifašistických bojovníků</w:t>
      </w:r>
    </w:p>
    <w:p w:rsidR="00C54043" w:rsidRDefault="00C54043" w:rsidP="00C54043">
      <w:pPr>
        <w:textAlignment w:val="baseline"/>
        <w:rPr>
          <w:rFonts w:asciiTheme="minorHAnsi" w:hAnsiTheme="minorHAnsi"/>
          <w:sz w:val="22"/>
          <w:szCs w:val="22"/>
        </w:rPr>
      </w:pPr>
      <w:r w:rsidRPr="00A42478">
        <w:rPr>
          <w:rFonts w:asciiTheme="minorHAnsi" w:hAnsiTheme="minorHAnsi"/>
          <w:sz w:val="22"/>
          <w:szCs w:val="22"/>
        </w:rPr>
        <w:t>NA, knihovna: IIC366</w:t>
      </w:r>
    </w:p>
    <w:p w:rsidR="00C54043" w:rsidRPr="00A42478" w:rsidRDefault="00C54043" w:rsidP="00C54043">
      <w:pPr>
        <w:textAlignment w:val="baseline"/>
        <w:rPr>
          <w:rFonts w:asciiTheme="minorHAnsi" w:hAnsiTheme="minorHAnsi"/>
          <w:sz w:val="22"/>
          <w:szCs w:val="22"/>
        </w:rPr>
      </w:pPr>
    </w:p>
    <w:p w:rsidR="00C54043" w:rsidRDefault="00C54043" w:rsidP="00C54043">
      <w:pPr>
        <w:jc w:val="both"/>
        <w:rPr>
          <w:rFonts w:asciiTheme="minorHAnsi" w:hAnsiTheme="minorHAnsi"/>
          <w:sz w:val="22"/>
          <w:szCs w:val="22"/>
        </w:rPr>
      </w:pPr>
      <w:r>
        <w:rPr>
          <w:rFonts w:asciiTheme="minorHAnsi" w:hAnsiTheme="minorHAnsi"/>
          <w:sz w:val="22"/>
          <w:szCs w:val="22"/>
        </w:rPr>
        <w:t xml:space="preserve">Sibiřské tisky se pro příští dobu staly cennými historickými dokumenty. Ve 20. a 30. letech 20. století byla legiím věnována velká pozornost. Vycházely romány a poezie s legionářskou tematikou ale také odborná literatura, vědecká zpracování dějin legií a memoárová literatura. Jedním z takových dokumentů je i album </w:t>
      </w:r>
      <w:r>
        <w:rPr>
          <w:rFonts w:asciiTheme="minorHAnsi" w:hAnsiTheme="minorHAnsi"/>
          <w:i/>
          <w:sz w:val="22"/>
          <w:szCs w:val="22"/>
        </w:rPr>
        <w:t>Československé legie v Rusku: malířské dokumenty</w:t>
      </w:r>
      <w:r>
        <w:rPr>
          <w:rFonts w:asciiTheme="minorHAnsi" w:hAnsiTheme="minorHAnsi"/>
          <w:sz w:val="22"/>
          <w:szCs w:val="22"/>
        </w:rPr>
        <w:t>, vydané v Praze Památníkem odboje v roce 1922.</w:t>
      </w:r>
    </w:p>
    <w:p w:rsidR="00C54043" w:rsidRPr="002971C1" w:rsidRDefault="00C54043" w:rsidP="00C54043">
      <w:pPr>
        <w:rPr>
          <w:rFonts w:asciiTheme="minorHAnsi" w:hAnsiTheme="minorHAnsi"/>
          <w:sz w:val="22"/>
          <w:szCs w:val="22"/>
        </w:rPr>
      </w:pPr>
    </w:p>
    <w:p w:rsidR="00C54043" w:rsidRPr="00C54043" w:rsidRDefault="00C54043" w:rsidP="00C54043">
      <w:pPr>
        <w:rPr>
          <w:rFonts w:asciiTheme="minorHAnsi" w:hAnsiTheme="minorHAnsi"/>
          <w:b/>
          <w:color w:val="FF0000"/>
          <w:sz w:val="22"/>
          <w:szCs w:val="22"/>
        </w:rPr>
      </w:pPr>
      <w:r w:rsidRPr="00C54043">
        <w:rPr>
          <w:rFonts w:asciiTheme="minorHAnsi" w:hAnsiTheme="minorHAnsi"/>
          <w:b/>
          <w:color w:val="FF0000"/>
          <w:sz w:val="22"/>
          <w:szCs w:val="22"/>
        </w:rPr>
        <w:t xml:space="preserve">D_1_05 </w:t>
      </w:r>
      <w:r w:rsidR="002F3D27">
        <w:rPr>
          <w:rFonts w:asciiTheme="minorHAnsi" w:hAnsiTheme="minorHAnsi"/>
          <w:b/>
          <w:color w:val="FF0000"/>
          <w:sz w:val="22"/>
          <w:szCs w:val="22"/>
        </w:rPr>
        <w:t xml:space="preserve">- </w:t>
      </w:r>
      <w:r w:rsidR="002F3D27" w:rsidRPr="002F3D27">
        <w:rPr>
          <w:rFonts w:asciiTheme="minorHAnsi" w:hAnsiTheme="minorHAnsi"/>
          <w:color w:val="FF0000"/>
          <w:sz w:val="22"/>
          <w:szCs w:val="22"/>
        </w:rPr>
        <w:t>Československý válečný zpravodaj</w:t>
      </w:r>
    </w:p>
    <w:p w:rsidR="002F3D27" w:rsidRDefault="002F3D27" w:rsidP="002F3D27">
      <w:pPr>
        <w:rPr>
          <w:rFonts w:asciiTheme="minorHAnsi" w:hAnsiTheme="minorHAnsi"/>
          <w:sz w:val="22"/>
          <w:szCs w:val="22"/>
        </w:rPr>
      </w:pPr>
      <w:r>
        <w:rPr>
          <w:noProof/>
        </w:rPr>
        <w:drawing>
          <wp:inline distT="0" distB="0" distL="0" distR="0" wp14:anchorId="5B3B9A2B" wp14:editId="18965AD6">
            <wp:extent cx="1036322" cy="143561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6322" cy="1435611"/>
                    </a:xfrm>
                    <a:prstGeom prst="rect">
                      <a:avLst/>
                    </a:prstGeom>
                  </pic:spPr>
                </pic:pic>
              </a:graphicData>
            </a:graphic>
          </wp:inline>
        </w:drawing>
      </w:r>
      <w:r>
        <w:rPr>
          <w:rFonts w:asciiTheme="minorHAnsi" w:hAnsiTheme="minorHAnsi"/>
          <w:sz w:val="22"/>
          <w:szCs w:val="22"/>
        </w:rPr>
        <w:t xml:space="preserve"> </w:t>
      </w:r>
      <w:r>
        <w:rPr>
          <w:noProof/>
        </w:rPr>
        <w:drawing>
          <wp:inline distT="0" distB="0" distL="0" distR="0" wp14:anchorId="5B2776D8" wp14:editId="140711AA">
            <wp:extent cx="1018034" cy="143561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18034" cy="1435611"/>
                    </a:xfrm>
                    <a:prstGeom prst="rect">
                      <a:avLst/>
                    </a:prstGeom>
                  </pic:spPr>
                </pic:pic>
              </a:graphicData>
            </a:graphic>
          </wp:inline>
        </w:drawing>
      </w:r>
    </w:p>
    <w:p w:rsidR="002F3D27" w:rsidRDefault="002F3D27" w:rsidP="002F3D27">
      <w:pPr>
        <w:rPr>
          <w:rFonts w:asciiTheme="minorHAnsi" w:hAnsiTheme="minorHAnsi"/>
          <w:sz w:val="22"/>
          <w:szCs w:val="22"/>
        </w:rPr>
      </w:pPr>
    </w:p>
    <w:p w:rsidR="002F3D27" w:rsidRDefault="002F3D27" w:rsidP="002F3D27">
      <w:pPr>
        <w:rPr>
          <w:rFonts w:asciiTheme="minorHAnsi" w:hAnsiTheme="minorHAnsi"/>
          <w:b/>
          <w:sz w:val="22"/>
          <w:szCs w:val="22"/>
        </w:rPr>
      </w:pPr>
    </w:p>
    <w:p w:rsidR="002F3D27" w:rsidRDefault="002F3D27" w:rsidP="002F3D27">
      <w:pPr>
        <w:rPr>
          <w:rFonts w:asciiTheme="minorHAnsi" w:hAnsiTheme="minorHAnsi"/>
          <w:b/>
          <w:sz w:val="22"/>
          <w:szCs w:val="22"/>
        </w:rPr>
      </w:pPr>
      <w:r>
        <w:rPr>
          <w:rFonts w:asciiTheme="minorHAnsi" w:hAnsiTheme="minorHAnsi"/>
          <w:b/>
          <w:sz w:val="22"/>
          <w:szCs w:val="22"/>
        </w:rPr>
        <w:t>Československý válečný zpravodaj</w:t>
      </w:r>
    </w:p>
    <w:p w:rsidR="002F3D27" w:rsidRDefault="002F3D27" w:rsidP="002F3D27">
      <w:pPr>
        <w:rPr>
          <w:rFonts w:asciiTheme="minorHAnsi" w:hAnsiTheme="minorHAnsi"/>
          <w:sz w:val="22"/>
          <w:szCs w:val="22"/>
        </w:rPr>
      </w:pPr>
      <w:r>
        <w:rPr>
          <w:rFonts w:asciiTheme="minorHAnsi" w:hAnsiTheme="minorHAnsi"/>
          <w:sz w:val="22"/>
          <w:szCs w:val="22"/>
        </w:rPr>
        <w:t xml:space="preserve">Osmistránkové fotografické válečné zpravodajství. Měsíčník, vycházející od února do září roku 1919 s textem českým, ruským, francouzským a anglickým, byl chloubou knihtisku. Unikátní, bohatě </w:t>
      </w:r>
      <w:r>
        <w:rPr>
          <w:rFonts w:asciiTheme="minorHAnsi" w:hAnsiTheme="minorHAnsi"/>
          <w:sz w:val="22"/>
          <w:szCs w:val="22"/>
        </w:rPr>
        <w:lastRenderedPageBreak/>
        <w:t xml:space="preserve">graficky upravenou hlavičku Zpravodaje vytvořil malíř a grafik Petr </w:t>
      </w:r>
      <w:proofErr w:type="spellStart"/>
      <w:r>
        <w:rPr>
          <w:rFonts w:asciiTheme="minorHAnsi" w:hAnsiTheme="minorHAnsi"/>
          <w:sz w:val="22"/>
          <w:szCs w:val="22"/>
        </w:rPr>
        <w:t>Pištělka</w:t>
      </w:r>
      <w:proofErr w:type="spellEnd"/>
      <w:r>
        <w:rPr>
          <w:rFonts w:asciiTheme="minorHAnsi" w:hAnsiTheme="minorHAnsi"/>
          <w:sz w:val="22"/>
          <w:szCs w:val="22"/>
        </w:rPr>
        <w:t xml:space="preserve">, bojující v československé legii na Rusi. V srpnu 1918 byl odvelen do </w:t>
      </w:r>
      <w:proofErr w:type="spellStart"/>
      <w:r>
        <w:rPr>
          <w:rFonts w:asciiTheme="minorHAnsi" w:hAnsiTheme="minorHAnsi"/>
          <w:sz w:val="22"/>
          <w:szCs w:val="22"/>
        </w:rPr>
        <w:t>Jekatěrinburgu</w:t>
      </w:r>
      <w:proofErr w:type="spellEnd"/>
      <w:r>
        <w:rPr>
          <w:rFonts w:asciiTheme="minorHAnsi" w:hAnsiTheme="minorHAnsi"/>
          <w:sz w:val="22"/>
          <w:szCs w:val="22"/>
        </w:rPr>
        <w:t xml:space="preserve">, sídla Osvětového odboru Československé národní rady, v jehož malířském oddělení našel </w:t>
      </w:r>
      <w:proofErr w:type="spellStart"/>
      <w:r>
        <w:rPr>
          <w:rFonts w:asciiTheme="minorHAnsi" w:hAnsiTheme="minorHAnsi"/>
          <w:sz w:val="22"/>
          <w:szCs w:val="22"/>
        </w:rPr>
        <w:t>Pištělka</w:t>
      </w:r>
      <w:proofErr w:type="spellEnd"/>
      <w:r>
        <w:rPr>
          <w:rFonts w:asciiTheme="minorHAnsi" w:hAnsiTheme="minorHAnsi"/>
          <w:sz w:val="22"/>
          <w:szCs w:val="22"/>
        </w:rPr>
        <w:t xml:space="preserve"> uplatnění.</w:t>
      </w:r>
    </w:p>
    <w:p w:rsidR="002F3D27" w:rsidRDefault="002F3D27" w:rsidP="002F3D27">
      <w:pPr>
        <w:rPr>
          <w:rFonts w:asciiTheme="minorHAnsi" w:hAnsiTheme="minorHAnsi"/>
          <w:sz w:val="22"/>
          <w:szCs w:val="22"/>
        </w:rPr>
      </w:pPr>
    </w:p>
    <w:p w:rsidR="00884119" w:rsidRPr="002971C1" w:rsidRDefault="002F3D27" w:rsidP="002F3D27">
      <w:pPr>
        <w:rPr>
          <w:rFonts w:asciiTheme="minorHAnsi" w:hAnsiTheme="minorHAnsi"/>
          <w:sz w:val="22"/>
          <w:szCs w:val="22"/>
        </w:rPr>
      </w:pPr>
      <w:r w:rsidRPr="00E85698">
        <w:rPr>
          <w:rFonts w:asciiTheme="minorHAnsi" w:hAnsiTheme="minorHAnsi"/>
          <w:sz w:val="22"/>
          <w:szCs w:val="22"/>
        </w:rPr>
        <w:t xml:space="preserve">1919, </w:t>
      </w:r>
      <w:r>
        <w:rPr>
          <w:rFonts w:asciiTheme="minorHAnsi" w:hAnsiTheme="minorHAnsi"/>
          <w:sz w:val="22"/>
          <w:szCs w:val="22"/>
        </w:rPr>
        <w:t xml:space="preserve">Sbírka novin Národního archivu. NA, Knihovna SN9 </w:t>
      </w:r>
    </w:p>
    <w:p w:rsidR="002F3D27" w:rsidRPr="002971C1" w:rsidRDefault="002F3D27">
      <w:pPr>
        <w:rPr>
          <w:rFonts w:asciiTheme="minorHAnsi" w:hAnsiTheme="minorHAnsi"/>
          <w:sz w:val="22"/>
          <w:szCs w:val="22"/>
        </w:rPr>
      </w:pPr>
    </w:p>
    <w:sectPr w:rsidR="002F3D27" w:rsidRPr="002971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44644"/>
    <w:multiLevelType w:val="hybridMultilevel"/>
    <w:tmpl w:val="B7129D3C"/>
    <w:lvl w:ilvl="0" w:tplc="CD70D7B4">
      <w:start w:val="20"/>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A9"/>
    <w:rsid w:val="00000935"/>
    <w:rsid w:val="00002DA3"/>
    <w:rsid w:val="000037D5"/>
    <w:rsid w:val="0000408E"/>
    <w:rsid w:val="00004E81"/>
    <w:rsid w:val="00004FA1"/>
    <w:rsid w:val="000051F6"/>
    <w:rsid w:val="0000650C"/>
    <w:rsid w:val="0000692F"/>
    <w:rsid w:val="00006CB8"/>
    <w:rsid w:val="00006EBA"/>
    <w:rsid w:val="00011E01"/>
    <w:rsid w:val="00011E9D"/>
    <w:rsid w:val="000131EF"/>
    <w:rsid w:val="000137BD"/>
    <w:rsid w:val="00013A5D"/>
    <w:rsid w:val="00013FC0"/>
    <w:rsid w:val="00015F11"/>
    <w:rsid w:val="00016E2F"/>
    <w:rsid w:val="00017EBB"/>
    <w:rsid w:val="000203E3"/>
    <w:rsid w:val="0002067B"/>
    <w:rsid w:val="0002092D"/>
    <w:rsid w:val="00020999"/>
    <w:rsid w:val="00020AF6"/>
    <w:rsid w:val="00020E49"/>
    <w:rsid w:val="000218D3"/>
    <w:rsid w:val="00021D58"/>
    <w:rsid w:val="000222F9"/>
    <w:rsid w:val="000229F8"/>
    <w:rsid w:val="000232B3"/>
    <w:rsid w:val="00023308"/>
    <w:rsid w:val="00023FA4"/>
    <w:rsid w:val="00025139"/>
    <w:rsid w:val="0002589B"/>
    <w:rsid w:val="00025957"/>
    <w:rsid w:val="0002624D"/>
    <w:rsid w:val="00026373"/>
    <w:rsid w:val="000279E3"/>
    <w:rsid w:val="00027EDC"/>
    <w:rsid w:val="000303D6"/>
    <w:rsid w:val="000307BB"/>
    <w:rsid w:val="00030D4F"/>
    <w:rsid w:val="0003117F"/>
    <w:rsid w:val="00031963"/>
    <w:rsid w:val="00031A93"/>
    <w:rsid w:val="00031CB9"/>
    <w:rsid w:val="00031DB7"/>
    <w:rsid w:val="00032821"/>
    <w:rsid w:val="00033564"/>
    <w:rsid w:val="000349AB"/>
    <w:rsid w:val="00034ED8"/>
    <w:rsid w:val="00035676"/>
    <w:rsid w:val="00035AC9"/>
    <w:rsid w:val="00035D74"/>
    <w:rsid w:val="00036C5C"/>
    <w:rsid w:val="00036E87"/>
    <w:rsid w:val="0003729E"/>
    <w:rsid w:val="00037399"/>
    <w:rsid w:val="000402CF"/>
    <w:rsid w:val="00041E7F"/>
    <w:rsid w:val="00043195"/>
    <w:rsid w:val="0004362B"/>
    <w:rsid w:val="000447C5"/>
    <w:rsid w:val="0004491B"/>
    <w:rsid w:val="00044BB8"/>
    <w:rsid w:val="00046A6D"/>
    <w:rsid w:val="00047273"/>
    <w:rsid w:val="000475C0"/>
    <w:rsid w:val="000503FC"/>
    <w:rsid w:val="00050988"/>
    <w:rsid w:val="000509D5"/>
    <w:rsid w:val="00051B7E"/>
    <w:rsid w:val="00052BD0"/>
    <w:rsid w:val="00052D6C"/>
    <w:rsid w:val="00052F0B"/>
    <w:rsid w:val="00052F48"/>
    <w:rsid w:val="00053C8A"/>
    <w:rsid w:val="000547AF"/>
    <w:rsid w:val="00054BBE"/>
    <w:rsid w:val="00055107"/>
    <w:rsid w:val="000557D0"/>
    <w:rsid w:val="00055D44"/>
    <w:rsid w:val="0005722D"/>
    <w:rsid w:val="0006086B"/>
    <w:rsid w:val="00061243"/>
    <w:rsid w:val="00064E4A"/>
    <w:rsid w:val="000652EC"/>
    <w:rsid w:val="0006662C"/>
    <w:rsid w:val="0006685C"/>
    <w:rsid w:val="00066A03"/>
    <w:rsid w:val="00067323"/>
    <w:rsid w:val="00067CF3"/>
    <w:rsid w:val="000703E0"/>
    <w:rsid w:val="000709C9"/>
    <w:rsid w:val="000714CF"/>
    <w:rsid w:val="0007351A"/>
    <w:rsid w:val="0007487D"/>
    <w:rsid w:val="00075F60"/>
    <w:rsid w:val="0007748A"/>
    <w:rsid w:val="00081953"/>
    <w:rsid w:val="000825BF"/>
    <w:rsid w:val="00082F62"/>
    <w:rsid w:val="00083B0B"/>
    <w:rsid w:val="00084018"/>
    <w:rsid w:val="00084305"/>
    <w:rsid w:val="0008435C"/>
    <w:rsid w:val="00084434"/>
    <w:rsid w:val="00084B30"/>
    <w:rsid w:val="00085419"/>
    <w:rsid w:val="000854AD"/>
    <w:rsid w:val="000861B3"/>
    <w:rsid w:val="000867FC"/>
    <w:rsid w:val="00086A56"/>
    <w:rsid w:val="00086D7A"/>
    <w:rsid w:val="00086EED"/>
    <w:rsid w:val="00090455"/>
    <w:rsid w:val="00090E69"/>
    <w:rsid w:val="00091284"/>
    <w:rsid w:val="00091DA6"/>
    <w:rsid w:val="000928FE"/>
    <w:rsid w:val="00093061"/>
    <w:rsid w:val="0009360A"/>
    <w:rsid w:val="000936A4"/>
    <w:rsid w:val="00093CB5"/>
    <w:rsid w:val="00094330"/>
    <w:rsid w:val="000944CB"/>
    <w:rsid w:val="000945B7"/>
    <w:rsid w:val="00094846"/>
    <w:rsid w:val="00095524"/>
    <w:rsid w:val="00095A10"/>
    <w:rsid w:val="0009625F"/>
    <w:rsid w:val="000966CF"/>
    <w:rsid w:val="00096A54"/>
    <w:rsid w:val="0009702A"/>
    <w:rsid w:val="000976A8"/>
    <w:rsid w:val="000977B7"/>
    <w:rsid w:val="000A0325"/>
    <w:rsid w:val="000A0CD8"/>
    <w:rsid w:val="000A1087"/>
    <w:rsid w:val="000A1380"/>
    <w:rsid w:val="000A1723"/>
    <w:rsid w:val="000A18CB"/>
    <w:rsid w:val="000A225E"/>
    <w:rsid w:val="000A259E"/>
    <w:rsid w:val="000A30FB"/>
    <w:rsid w:val="000A35D0"/>
    <w:rsid w:val="000A394D"/>
    <w:rsid w:val="000A3FF1"/>
    <w:rsid w:val="000A4934"/>
    <w:rsid w:val="000A49F5"/>
    <w:rsid w:val="000A4EEF"/>
    <w:rsid w:val="000A4FC9"/>
    <w:rsid w:val="000A62CF"/>
    <w:rsid w:val="000A7067"/>
    <w:rsid w:val="000A7FFB"/>
    <w:rsid w:val="000B05C4"/>
    <w:rsid w:val="000B108D"/>
    <w:rsid w:val="000B165F"/>
    <w:rsid w:val="000B2B6A"/>
    <w:rsid w:val="000B37FE"/>
    <w:rsid w:val="000B3B85"/>
    <w:rsid w:val="000B42EF"/>
    <w:rsid w:val="000B53BF"/>
    <w:rsid w:val="000B562C"/>
    <w:rsid w:val="000B6071"/>
    <w:rsid w:val="000B653D"/>
    <w:rsid w:val="000B6B67"/>
    <w:rsid w:val="000B6BB9"/>
    <w:rsid w:val="000B6DCA"/>
    <w:rsid w:val="000B6EE3"/>
    <w:rsid w:val="000B7176"/>
    <w:rsid w:val="000C0AA2"/>
    <w:rsid w:val="000C1B1D"/>
    <w:rsid w:val="000C372C"/>
    <w:rsid w:val="000C382E"/>
    <w:rsid w:val="000C56E2"/>
    <w:rsid w:val="000C5786"/>
    <w:rsid w:val="000C595F"/>
    <w:rsid w:val="000C5E23"/>
    <w:rsid w:val="000C6366"/>
    <w:rsid w:val="000C7BD3"/>
    <w:rsid w:val="000C7DEA"/>
    <w:rsid w:val="000D0466"/>
    <w:rsid w:val="000D058A"/>
    <w:rsid w:val="000D1349"/>
    <w:rsid w:val="000D147B"/>
    <w:rsid w:val="000D18F5"/>
    <w:rsid w:val="000D2088"/>
    <w:rsid w:val="000D2F4F"/>
    <w:rsid w:val="000D2F5D"/>
    <w:rsid w:val="000D48D2"/>
    <w:rsid w:val="000D4E23"/>
    <w:rsid w:val="000D552D"/>
    <w:rsid w:val="000D560D"/>
    <w:rsid w:val="000D582F"/>
    <w:rsid w:val="000D59A2"/>
    <w:rsid w:val="000D61AF"/>
    <w:rsid w:val="000D65E6"/>
    <w:rsid w:val="000D74BD"/>
    <w:rsid w:val="000D776A"/>
    <w:rsid w:val="000D7BDB"/>
    <w:rsid w:val="000D7C92"/>
    <w:rsid w:val="000D7F11"/>
    <w:rsid w:val="000E0F8B"/>
    <w:rsid w:val="000E218B"/>
    <w:rsid w:val="000E385E"/>
    <w:rsid w:val="000E417C"/>
    <w:rsid w:val="000E48A5"/>
    <w:rsid w:val="000E4AE9"/>
    <w:rsid w:val="000E57F4"/>
    <w:rsid w:val="000E62DB"/>
    <w:rsid w:val="000E6803"/>
    <w:rsid w:val="000E6C3A"/>
    <w:rsid w:val="000E77BB"/>
    <w:rsid w:val="000F0D64"/>
    <w:rsid w:val="000F1334"/>
    <w:rsid w:val="000F17F4"/>
    <w:rsid w:val="000F2112"/>
    <w:rsid w:val="000F22BD"/>
    <w:rsid w:val="000F2A7C"/>
    <w:rsid w:val="000F2D75"/>
    <w:rsid w:val="000F2F8D"/>
    <w:rsid w:val="000F3782"/>
    <w:rsid w:val="000F45D3"/>
    <w:rsid w:val="000F4817"/>
    <w:rsid w:val="000F522E"/>
    <w:rsid w:val="000F56B0"/>
    <w:rsid w:val="000F65AB"/>
    <w:rsid w:val="000F685C"/>
    <w:rsid w:val="00100794"/>
    <w:rsid w:val="00100879"/>
    <w:rsid w:val="00100BBB"/>
    <w:rsid w:val="00101099"/>
    <w:rsid w:val="00101B1B"/>
    <w:rsid w:val="00102BB5"/>
    <w:rsid w:val="00103019"/>
    <w:rsid w:val="001032D6"/>
    <w:rsid w:val="00104187"/>
    <w:rsid w:val="001041B3"/>
    <w:rsid w:val="00105718"/>
    <w:rsid w:val="001057B2"/>
    <w:rsid w:val="001061F1"/>
    <w:rsid w:val="00106E24"/>
    <w:rsid w:val="0010764F"/>
    <w:rsid w:val="00107A32"/>
    <w:rsid w:val="00110840"/>
    <w:rsid w:val="00110A30"/>
    <w:rsid w:val="00111F49"/>
    <w:rsid w:val="001121D2"/>
    <w:rsid w:val="0011300F"/>
    <w:rsid w:val="001135FD"/>
    <w:rsid w:val="00113C5A"/>
    <w:rsid w:val="001143C1"/>
    <w:rsid w:val="00114E7B"/>
    <w:rsid w:val="0011540D"/>
    <w:rsid w:val="00115D88"/>
    <w:rsid w:val="00115FD8"/>
    <w:rsid w:val="001164A9"/>
    <w:rsid w:val="0011746D"/>
    <w:rsid w:val="00120A91"/>
    <w:rsid w:val="00122BE9"/>
    <w:rsid w:val="001234A1"/>
    <w:rsid w:val="00124554"/>
    <w:rsid w:val="00124EB4"/>
    <w:rsid w:val="001252BF"/>
    <w:rsid w:val="0012570C"/>
    <w:rsid w:val="00126332"/>
    <w:rsid w:val="00126A38"/>
    <w:rsid w:val="001276C2"/>
    <w:rsid w:val="00127E78"/>
    <w:rsid w:val="0013016E"/>
    <w:rsid w:val="001303DB"/>
    <w:rsid w:val="00130F71"/>
    <w:rsid w:val="00131BEA"/>
    <w:rsid w:val="001321F4"/>
    <w:rsid w:val="001328F0"/>
    <w:rsid w:val="001340E4"/>
    <w:rsid w:val="00134EE9"/>
    <w:rsid w:val="00135E9D"/>
    <w:rsid w:val="00136117"/>
    <w:rsid w:val="001373E0"/>
    <w:rsid w:val="00137C86"/>
    <w:rsid w:val="00137EA3"/>
    <w:rsid w:val="00140ED4"/>
    <w:rsid w:val="00141CF5"/>
    <w:rsid w:val="0014247A"/>
    <w:rsid w:val="00142BA2"/>
    <w:rsid w:val="00143277"/>
    <w:rsid w:val="0014448F"/>
    <w:rsid w:val="00144C36"/>
    <w:rsid w:val="00145562"/>
    <w:rsid w:val="00145641"/>
    <w:rsid w:val="00145644"/>
    <w:rsid w:val="00146062"/>
    <w:rsid w:val="001479FB"/>
    <w:rsid w:val="00147BE6"/>
    <w:rsid w:val="00147D8B"/>
    <w:rsid w:val="001502FF"/>
    <w:rsid w:val="00150B8C"/>
    <w:rsid w:val="00151253"/>
    <w:rsid w:val="001517F9"/>
    <w:rsid w:val="00153494"/>
    <w:rsid w:val="001535A1"/>
    <w:rsid w:val="001541E2"/>
    <w:rsid w:val="00155C74"/>
    <w:rsid w:val="00155DB4"/>
    <w:rsid w:val="001564FE"/>
    <w:rsid w:val="001569CF"/>
    <w:rsid w:val="00156D1B"/>
    <w:rsid w:val="00157F0A"/>
    <w:rsid w:val="00161408"/>
    <w:rsid w:val="001624D1"/>
    <w:rsid w:val="0016297E"/>
    <w:rsid w:val="001633A7"/>
    <w:rsid w:val="00163F2E"/>
    <w:rsid w:val="00164AE0"/>
    <w:rsid w:val="001651B1"/>
    <w:rsid w:val="0016539B"/>
    <w:rsid w:val="00165BC3"/>
    <w:rsid w:val="001667CD"/>
    <w:rsid w:val="00166A8D"/>
    <w:rsid w:val="001670DD"/>
    <w:rsid w:val="001701ED"/>
    <w:rsid w:val="001705EA"/>
    <w:rsid w:val="00170BFF"/>
    <w:rsid w:val="00170E7C"/>
    <w:rsid w:val="001714D2"/>
    <w:rsid w:val="001716CE"/>
    <w:rsid w:val="0017223A"/>
    <w:rsid w:val="0017225F"/>
    <w:rsid w:val="0017321D"/>
    <w:rsid w:val="00173834"/>
    <w:rsid w:val="00174A6F"/>
    <w:rsid w:val="001755C2"/>
    <w:rsid w:val="001760B4"/>
    <w:rsid w:val="00176964"/>
    <w:rsid w:val="00177069"/>
    <w:rsid w:val="0017761F"/>
    <w:rsid w:val="001777CE"/>
    <w:rsid w:val="00177A3D"/>
    <w:rsid w:val="00180114"/>
    <w:rsid w:val="0018131F"/>
    <w:rsid w:val="00181B38"/>
    <w:rsid w:val="00182512"/>
    <w:rsid w:val="0018262E"/>
    <w:rsid w:val="0018268B"/>
    <w:rsid w:val="0018288B"/>
    <w:rsid w:val="0018318B"/>
    <w:rsid w:val="001831B7"/>
    <w:rsid w:val="00183A56"/>
    <w:rsid w:val="00183CDB"/>
    <w:rsid w:val="00184174"/>
    <w:rsid w:val="00185EEE"/>
    <w:rsid w:val="0018707A"/>
    <w:rsid w:val="001901B6"/>
    <w:rsid w:val="00190F80"/>
    <w:rsid w:val="0019311F"/>
    <w:rsid w:val="001939E1"/>
    <w:rsid w:val="0019432D"/>
    <w:rsid w:val="0019496E"/>
    <w:rsid w:val="00196199"/>
    <w:rsid w:val="001970B1"/>
    <w:rsid w:val="00197191"/>
    <w:rsid w:val="001A09DE"/>
    <w:rsid w:val="001A0F99"/>
    <w:rsid w:val="001A29BD"/>
    <w:rsid w:val="001A363C"/>
    <w:rsid w:val="001A386B"/>
    <w:rsid w:val="001A3DBF"/>
    <w:rsid w:val="001A403E"/>
    <w:rsid w:val="001A41C9"/>
    <w:rsid w:val="001A4B34"/>
    <w:rsid w:val="001A4DF0"/>
    <w:rsid w:val="001A661C"/>
    <w:rsid w:val="001A6F3E"/>
    <w:rsid w:val="001A76E4"/>
    <w:rsid w:val="001A7898"/>
    <w:rsid w:val="001B1D7E"/>
    <w:rsid w:val="001B21DB"/>
    <w:rsid w:val="001B251D"/>
    <w:rsid w:val="001B2869"/>
    <w:rsid w:val="001B3C38"/>
    <w:rsid w:val="001B478D"/>
    <w:rsid w:val="001B4FBC"/>
    <w:rsid w:val="001B5166"/>
    <w:rsid w:val="001B5739"/>
    <w:rsid w:val="001B5831"/>
    <w:rsid w:val="001B723F"/>
    <w:rsid w:val="001B771B"/>
    <w:rsid w:val="001C2808"/>
    <w:rsid w:val="001C395B"/>
    <w:rsid w:val="001C40CE"/>
    <w:rsid w:val="001C46B7"/>
    <w:rsid w:val="001C4E93"/>
    <w:rsid w:val="001C595B"/>
    <w:rsid w:val="001C5C72"/>
    <w:rsid w:val="001C5D25"/>
    <w:rsid w:val="001C7994"/>
    <w:rsid w:val="001D055C"/>
    <w:rsid w:val="001D0AC6"/>
    <w:rsid w:val="001D2086"/>
    <w:rsid w:val="001D2296"/>
    <w:rsid w:val="001D2591"/>
    <w:rsid w:val="001D3F74"/>
    <w:rsid w:val="001D3F90"/>
    <w:rsid w:val="001D4F81"/>
    <w:rsid w:val="001D50D4"/>
    <w:rsid w:val="001D52E0"/>
    <w:rsid w:val="001D5ABC"/>
    <w:rsid w:val="001D5BBA"/>
    <w:rsid w:val="001D6441"/>
    <w:rsid w:val="001D6AD7"/>
    <w:rsid w:val="001D71FA"/>
    <w:rsid w:val="001E11F3"/>
    <w:rsid w:val="001E18F7"/>
    <w:rsid w:val="001E1F4A"/>
    <w:rsid w:val="001E3DFF"/>
    <w:rsid w:val="001E3FBD"/>
    <w:rsid w:val="001E4358"/>
    <w:rsid w:val="001E49FD"/>
    <w:rsid w:val="001E4FED"/>
    <w:rsid w:val="001E5496"/>
    <w:rsid w:val="001E59BA"/>
    <w:rsid w:val="001E5B1B"/>
    <w:rsid w:val="001E64C1"/>
    <w:rsid w:val="001E7DBB"/>
    <w:rsid w:val="001F0A11"/>
    <w:rsid w:val="001F0E9F"/>
    <w:rsid w:val="001F2E2E"/>
    <w:rsid w:val="001F3114"/>
    <w:rsid w:val="001F3294"/>
    <w:rsid w:val="001F3B62"/>
    <w:rsid w:val="001F4318"/>
    <w:rsid w:val="001F6935"/>
    <w:rsid w:val="00200749"/>
    <w:rsid w:val="0020143A"/>
    <w:rsid w:val="00201EC9"/>
    <w:rsid w:val="0020316C"/>
    <w:rsid w:val="00203998"/>
    <w:rsid w:val="002041C7"/>
    <w:rsid w:val="002048FC"/>
    <w:rsid w:val="002060AA"/>
    <w:rsid w:val="002060B7"/>
    <w:rsid w:val="00206F39"/>
    <w:rsid w:val="0021026A"/>
    <w:rsid w:val="0021035C"/>
    <w:rsid w:val="0021093E"/>
    <w:rsid w:val="002109B4"/>
    <w:rsid w:val="00212744"/>
    <w:rsid w:val="00212991"/>
    <w:rsid w:val="002129AB"/>
    <w:rsid w:val="00212C6C"/>
    <w:rsid w:val="00213230"/>
    <w:rsid w:val="0021355D"/>
    <w:rsid w:val="00213950"/>
    <w:rsid w:val="00213F39"/>
    <w:rsid w:val="002149BE"/>
    <w:rsid w:val="00214EAD"/>
    <w:rsid w:val="00215B73"/>
    <w:rsid w:val="00216627"/>
    <w:rsid w:val="0021686A"/>
    <w:rsid w:val="00217AAA"/>
    <w:rsid w:val="0022024F"/>
    <w:rsid w:val="00220BBB"/>
    <w:rsid w:val="0022173A"/>
    <w:rsid w:val="00221AF1"/>
    <w:rsid w:val="00222391"/>
    <w:rsid w:val="0022286A"/>
    <w:rsid w:val="00222F9C"/>
    <w:rsid w:val="00224636"/>
    <w:rsid w:val="00224FAE"/>
    <w:rsid w:val="00225141"/>
    <w:rsid w:val="002258B3"/>
    <w:rsid w:val="0022670A"/>
    <w:rsid w:val="0022723F"/>
    <w:rsid w:val="00230A69"/>
    <w:rsid w:val="002311AD"/>
    <w:rsid w:val="002318C8"/>
    <w:rsid w:val="002322BB"/>
    <w:rsid w:val="00233859"/>
    <w:rsid w:val="00234B44"/>
    <w:rsid w:val="00235609"/>
    <w:rsid w:val="00235CCA"/>
    <w:rsid w:val="00236934"/>
    <w:rsid w:val="0023702F"/>
    <w:rsid w:val="00237F47"/>
    <w:rsid w:val="002400D4"/>
    <w:rsid w:val="00240757"/>
    <w:rsid w:val="00240A89"/>
    <w:rsid w:val="00241661"/>
    <w:rsid w:val="00241981"/>
    <w:rsid w:val="00241AE4"/>
    <w:rsid w:val="002426EB"/>
    <w:rsid w:val="00243656"/>
    <w:rsid w:val="0024432C"/>
    <w:rsid w:val="002445E1"/>
    <w:rsid w:val="00244BF0"/>
    <w:rsid w:val="00245012"/>
    <w:rsid w:val="00245204"/>
    <w:rsid w:val="00246431"/>
    <w:rsid w:val="00246C39"/>
    <w:rsid w:val="00246E00"/>
    <w:rsid w:val="00247401"/>
    <w:rsid w:val="002476D0"/>
    <w:rsid w:val="002477BE"/>
    <w:rsid w:val="00247CCD"/>
    <w:rsid w:val="00250ECF"/>
    <w:rsid w:val="00250F97"/>
    <w:rsid w:val="00252710"/>
    <w:rsid w:val="00255EAB"/>
    <w:rsid w:val="00255F1C"/>
    <w:rsid w:val="00257796"/>
    <w:rsid w:val="00260B3C"/>
    <w:rsid w:val="0026105A"/>
    <w:rsid w:val="002623AC"/>
    <w:rsid w:val="002633AB"/>
    <w:rsid w:val="00264885"/>
    <w:rsid w:val="00266803"/>
    <w:rsid w:val="00266827"/>
    <w:rsid w:val="00266DEE"/>
    <w:rsid w:val="00267505"/>
    <w:rsid w:val="00267F99"/>
    <w:rsid w:val="00271036"/>
    <w:rsid w:val="00271140"/>
    <w:rsid w:val="00271474"/>
    <w:rsid w:val="002715E3"/>
    <w:rsid w:val="00271C42"/>
    <w:rsid w:val="002723AE"/>
    <w:rsid w:val="00272B1E"/>
    <w:rsid w:val="00273B88"/>
    <w:rsid w:val="002741C9"/>
    <w:rsid w:val="00277652"/>
    <w:rsid w:val="00280710"/>
    <w:rsid w:val="002807B8"/>
    <w:rsid w:val="00281141"/>
    <w:rsid w:val="0028143E"/>
    <w:rsid w:val="002818D5"/>
    <w:rsid w:val="00282151"/>
    <w:rsid w:val="002827B3"/>
    <w:rsid w:val="002829D0"/>
    <w:rsid w:val="002830B7"/>
    <w:rsid w:val="00283E8D"/>
    <w:rsid w:val="00283F45"/>
    <w:rsid w:val="00285338"/>
    <w:rsid w:val="00286E4C"/>
    <w:rsid w:val="002873B9"/>
    <w:rsid w:val="00287A1F"/>
    <w:rsid w:val="00287F48"/>
    <w:rsid w:val="00290928"/>
    <w:rsid w:val="00290E45"/>
    <w:rsid w:val="0029141F"/>
    <w:rsid w:val="00294A4C"/>
    <w:rsid w:val="00295B70"/>
    <w:rsid w:val="002968B2"/>
    <w:rsid w:val="002971C1"/>
    <w:rsid w:val="0029751B"/>
    <w:rsid w:val="002A002A"/>
    <w:rsid w:val="002A1448"/>
    <w:rsid w:val="002A18DB"/>
    <w:rsid w:val="002A19CD"/>
    <w:rsid w:val="002A1BAB"/>
    <w:rsid w:val="002A246A"/>
    <w:rsid w:val="002A2757"/>
    <w:rsid w:val="002A2E26"/>
    <w:rsid w:val="002A40EE"/>
    <w:rsid w:val="002A487D"/>
    <w:rsid w:val="002A4E34"/>
    <w:rsid w:val="002A5954"/>
    <w:rsid w:val="002A63A7"/>
    <w:rsid w:val="002A6481"/>
    <w:rsid w:val="002A6964"/>
    <w:rsid w:val="002A6D02"/>
    <w:rsid w:val="002A6F27"/>
    <w:rsid w:val="002A70EA"/>
    <w:rsid w:val="002A7300"/>
    <w:rsid w:val="002A74AB"/>
    <w:rsid w:val="002A7D7F"/>
    <w:rsid w:val="002B29D5"/>
    <w:rsid w:val="002B3C94"/>
    <w:rsid w:val="002B580E"/>
    <w:rsid w:val="002B5A51"/>
    <w:rsid w:val="002B64C5"/>
    <w:rsid w:val="002B78D3"/>
    <w:rsid w:val="002C0105"/>
    <w:rsid w:val="002C02D6"/>
    <w:rsid w:val="002C1773"/>
    <w:rsid w:val="002C17D9"/>
    <w:rsid w:val="002C2055"/>
    <w:rsid w:val="002C31D1"/>
    <w:rsid w:val="002C433C"/>
    <w:rsid w:val="002C44F2"/>
    <w:rsid w:val="002C4622"/>
    <w:rsid w:val="002C522F"/>
    <w:rsid w:val="002C5FDF"/>
    <w:rsid w:val="002D18F2"/>
    <w:rsid w:val="002D2A9E"/>
    <w:rsid w:val="002D3ACC"/>
    <w:rsid w:val="002D3CB3"/>
    <w:rsid w:val="002D4607"/>
    <w:rsid w:val="002D4B98"/>
    <w:rsid w:val="002D685D"/>
    <w:rsid w:val="002D6939"/>
    <w:rsid w:val="002D6E86"/>
    <w:rsid w:val="002D7456"/>
    <w:rsid w:val="002D7C3F"/>
    <w:rsid w:val="002E08A5"/>
    <w:rsid w:val="002E0FE9"/>
    <w:rsid w:val="002E2258"/>
    <w:rsid w:val="002E39C2"/>
    <w:rsid w:val="002E3DBF"/>
    <w:rsid w:val="002E4010"/>
    <w:rsid w:val="002E42ED"/>
    <w:rsid w:val="002E4AC0"/>
    <w:rsid w:val="002E5A10"/>
    <w:rsid w:val="002E6892"/>
    <w:rsid w:val="002E759F"/>
    <w:rsid w:val="002E784F"/>
    <w:rsid w:val="002E7C1F"/>
    <w:rsid w:val="002F16D0"/>
    <w:rsid w:val="002F1E63"/>
    <w:rsid w:val="002F1F9B"/>
    <w:rsid w:val="002F268A"/>
    <w:rsid w:val="002F3D27"/>
    <w:rsid w:val="002F48D8"/>
    <w:rsid w:val="002F4CA4"/>
    <w:rsid w:val="002F5F53"/>
    <w:rsid w:val="002F60E3"/>
    <w:rsid w:val="002F7351"/>
    <w:rsid w:val="002F7609"/>
    <w:rsid w:val="003001E5"/>
    <w:rsid w:val="00300C66"/>
    <w:rsid w:val="00300DE3"/>
    <w:rsid w:val="0030186F"/>
    <w:rsid w:val="00302683"/>
    <w:rsid w:val="00303B5B"/>
    <w:rsid w:val="003043EE"/>
    <w:rsid w:val="00304A70"/>
    <w:rsid w:val="003051F9"/>
    <w:rsid w:val="00306076"/>
    <w:rsid w:val="003067A4"/>
    <w:rsid w:val="00307CEA"/>
    <w:rsid w:val="00310A56"/>
    <w:rsid w:val="00310D23"/>
    <w:rsid w:val="003117F5"/>
    <w:rsid w:val="00312910"/>
    <w:rsid w:val="00312D6E"/>
    <w:rsid w:val="00313519"/>
    <w:rsid w:val="003136C8"/>
    <w:rsid w:val="00315093"/>
    <w:rsid w:val="003157FB"/>
    <w:rsid w:val="00316718"/>
    <w:rsid w:val="00317169"/>
    <w:rsid w:val="0031757C"/>
    <w:rsid w:val="00317807"/>
    <w:rsid w:val="00320948"/>
    <w:rsid w:val="00321501"/>
    <w:rsid w:val="003233D4"/>
    <w:rsid w:val="003236B9"/>
    <w:rsid w:val="00323A10"/>
    <w:rsid w:val="00324295"/>
    <w:rsid w:val="00325078"/>
    <w:rsid w:val="003252AC"/>
    <w:rsid w:val="00325DA9"/>
    <w:rsid w:val="003265A1"/>
    <w:rsid w:val="00327693"/>
    <w:rsid w:val="003279A4"/>
    <w:rsid w:val="00327E98"/>
    <w:rsid w:val="00330F38"/>
    <w:rsid w:val="00332728"/>
    <w:rsid w:val="00333EC6"/>
    <w:rsid w:val="003345F0"/>
    <w:rsid w:val="00334A94"/>
    <w:rsid w:val="00334FD1"/>
    <w:rsid w:val="00335ACD"/>
    <w:rsid w:val="00336596"/>
    <w:rsid w:val="00336886"/>
    <w:rsid w:val="0033738C"/>
    <w:rsid w:val="00337922"/>
    <w:rsid w:val="00337AE2"/>
    <w:rsid w:val="003402E3"/>
    <w:rsid w:val="00340BC9"/>
    <w:rsid w:val="00340E1C"/>
    <w:rsid w:val="00340F30"/>
    <w:rsid w:val="00341474"/>
    <w:rsid w:val="00341D02"/>
    <w:rsid w:val="0034212D"/>
    <w:rsid w:val="00343BC7"/>
    <w:rsid w:val="0034498F"/>
    <w:rsid w:val="00344B46"/>
    <w:rsid w:val="003457B4"/>
    <w:rsid w:val="00345E8E"/>
    <w:rsid w:val="0034641E"/>
    <w:rsid w:val="00347748"/>
    <w:rsid w:val="00347A26"/>
    <w:rsid w:val="003501A2"/>
    <w:rsid w:val="0035032A"/>
    <w:rsid w:val="00351964"/>
    <w:rsid w:val="00351DC0"/>
    <w:rsid w:val="003524DF"/>
    <w:rsid w:val="00352BFF"/>
    <w:rsid w:val="00353DE5"/>
    <w:rsid w:val="003548EC"/>
    <w:rsid w:val="00355A12"/>
    <w:rsid w:val="00355E27"/>
    <w:rsid w:val="00356A0C"/>
    <w:rsid w:val="00356E87"/>
    <w:rsid w:val="00357CF1"/>
    <w:rsid w:val="003603B0"/>
    <w:rsid w:val="003603EC"/>
    <w:rsid w:val="00360B86"/>
    <w:rsid w:val="00361BC2"/>
    <w:rsid w:val="00362195"/>
    <w:rsid w:val="0036233C"/>
    <w:rsid w:val="00362345"/>
    <w:rsid w:val="00362EF5"/>
    <w:rsid w:val="003639C4"/>
    <w:rsid w:val="00364BEC"/>
    <w:rsid w:val="0036574C"/>
    <w:rsid w:val="00365A0A"/>
    <w:rsid w:val="003678C3"/>
    <w:rsid w:val="00370F4B"/>
    <w:rsid w:val="00371B04"/>
    <w:rsid w:val="00371FFB"/>
    <w:rsid w:val="0037204D"/>
    <w:rsid w:val="003723A5"/>
    <w:rsid w:val="003725E7"/>
    <w:rsid w:val="00372C81"/>
    <w:rsid w:val="00372D18"/>
    <w:rsid w:val="003736DB"/>
    <w:rsid w:val="003736E0"/>
    <w:rsid w:val="00373991"/>
    <w:rsid w:val="00373E7A"/>
    <w:rsid w:val="00375560"/>
    <w:rsid w:val="003756F0"/>
    <w:rsid w:val="00375860"/>
    <w:rsid w:val="00375880"/>
    <w:rsid w:val="00375AC7"/>
    <w:rsid w:val="00376057"/>
    <w:rsid w:val="00376DF6"/>
    <w:rsid w:val="00376E76"/>
    <w:rsid w:val="00377743"/>
    <w:rsid w:val="00377765"/>
    <w:rsid w:val="00377E44"/>
    <w:rsid w:val="00380469"/>
    <w:rsid w:val="0038104C"/>
    <w:rsid w:val="00381E0F"/>
    <w:rsid w:val="00382A1A"/>
    <w:rsid w:val="003837AB"/>
    <w:rsid w:val="00384763"/>
    <w:rsid w:val="00385E15"/>
    <w:rsid w:val="0038644B"/>
    <w:rsid w:val="00387973"/>
    <w:rsid w:val="00387C3F"/>
    <w:rsid w:val="00387F96"/>
    <w:rsid w:val="0039033B"/>
    <w:rsid w:val="0039122C"/>
    <w:rsid w:val="00392162"/>
    <w:rsid w:val="003942E8"/>
    <w:rsid w:val="003946D2"/>
    <w:rsid w:val="003A1CCD"/>
    <w:rsid w:val="003A1F94"/>
    <w:rsid w:val="003A226B"/>
    <w:rsid w:val="003A2CC9"/>
    <w:rsid w:val="003A3054"/>
    <w:rsid w:val="003A30F5"/>
    <w:rsid w:val="003A3B81"/>
    <w:rsid w:val="003A4385"/>
    <w:rsid w:val="003A4A52"/>
    <w:rsid w:val="003A6744"/>
    <w:rsid w:val="003A6A36"/>
    <w:rsid w:val="003A6A60"/>
    <w:rsid w:val="003B06E9"/>
    <w:rsid w:val="003B0898"/>
    <w:rsid w:val="003B0BDD"/>
    <w:rsid w:val="003B0E19"/>
    <w:rsid w:val="003B0ED0"/>
    <w:rsid w:val="003B16D4"/>
    <w:rsid w:val="003B286E"/>
    <w:rsid w:val="003B2F61"/>
    <w:rsid w:val="003B316B"/>
    <w:rsid w:val="003B3EB6"/>
    <w:rsid w:val="003B4909"/>
    <w:rsid w:val="003B4F29"/>
    <w:rsid w:val="003B7279"/>
    <w:rsid w:val="003B755C"/>
    <w:rsid w:val="003C25E5"/>
    <w:rsid w:val="003C3641"/>
    <w:rsid w:val="003C3D8C"/>
    <w:rsid w:val="003C5313"/>
    <w:rsid w:val="003C566C"/>
    <w:rsid w:val="003C689E"/>
    <w:rsid w:val="003C6C0E"/>
    <w:rsid w:val="003C6ED9"/>
    <w:rsid w:val="003C7D7E"/>
    <w:rsid w:val="003C7EF5"/>
    <w:rsid w:val="003D010F"/>
    <w:rsid w:val="003D0844"/>
    <w:rsid w:val="003D0929"/>
    <w:rsid w:val="003D0D4D"/>
    <w:rsid w:val="003D1454"/>
    <w:rsid w:val="003D1B93"/>
    <w:rsid w:val="003D20E9"/>
    <w:rsid w:val="003D291B"/>
    <w:rsid w:val="003D2C42"/>
    <w:rsid w:val="003D2E17"/>
    <w:rsid w:val="003D38C5"/>
    <w:rsid w:val="003D3989"/>
    <w:rsid w:val="003D4A28"/>
    <w:rsid w:val="003D4BAD"/>
    <w:rsid w:val="003D4E0D"/>
    <w:rsid w:val="003D5894"/>
    <w:rsid w:val="003D5C56"/>
    <w:rsid w:val="003D6B0B"/>
    <w:rsid w:val="003D77B0"/>
    <w:rsid w:val="003E003E"/>
    <w:rsid w:val="003E0048"/>
    <w:rsid w:val="003E044D"/>
    <w:rsid w:val="003E10BB"/>
    <w:rsid w:val="003E13DC"/>
    <w:rsid w:val="003E1405"/>
    <w:rsid w:val="003E1681"/>
    <w:rsid w:val="003E2486"/>
    <w:rsid w:val="003E325B"/>
    <w:rsid w:val="003E3AD7"/>
    <w:rsid w:val="003E4DAD"/>
    <w:rsid w:val="003E519C"/>
    <w:rsid w:val="003E5EAB"/>
    <w:rsid w:val="003E6980"/>
    <w:rsid w:val="003E6E6C"/>
    <w:rsid w:val="003E76D4"/>
    <w:rsid w:val="003E7F7F"/>
    <w:rsid w:val="003F1137"/>
    <w:rsid w:val="003F228D"/>
    <w:rsid w:val="003F235A"/>
    <w:rsid w:val="003F27BA"/>
    <w:rsid w:val="003F3B3C"/>
    <w:rsid w:val="003F45E0"/>
    <w:rsid w:val="003F45E3"/>
    <w:rsid w:val="003F51F3"/>
    <w:rsid w:val="003F5E56"/>
    <w:rsid w:val="003F6420"/>
    <w:rsid w:val="003F7431"/>
    <w:rsid w:val="003F780B"/>
    <w:rsid w:val="00402E3B"/>
    <w:rsid w:val="00404121"/>
    <w:rsid w:val="0040423E"/>
    <w:rsid w:val="00404A16"/>
    <w:rsid w:val="00404EA7"/>
    <w:rsid w:val="00405AC4"/>
    <w:rsid w:val="00405E5C"/>
    <w:rsid w:val="00406749"/>
    <w:rsid w:val="00406A35"/>
    <w:rsid w:val="00406C9C"/>
    <w:rsid w:val="00406F96"/>
    <w:rsid w:val="00407EDD"/>
    <w:rsid w:val="0041109F"/>
    <w:rsid w:val="0041124F"/>
    <w:rsid w:val="004115C6"/>
    <w:rsid w:val="00411993"/>
    <w:rsid w:val="00412B0E"/>
    <w:rsid w:val="00413F85"/>
    <w:rsid w:val="004141AB"/>
    <w:rsid w:val="00414205"/>
    <w:rsid w:val="0041439F"/>
    <w:rsid w:val="00415CB9"/>
    <w:rsid w:val="00415D91"/>
    <w:rsid w:val="0041793C"/>
    <w:rsid w:val="004203F8"/>
    <w:rsid w:val="004204DC"/>
    <w:rsid w:val="00420CE1"/>
    <w:rsid w:val="00420E55"/>
    <w:rsid w:val="004234BF"/>
    <w:rsid w:val="00423641"/>
    <w:rsid w:val="00425BDF"/>
    <w:rsid w:val="00426B9A"/>
    <w:rsid w:val="0042760A"/>
    <w:rsid w:val="00430116"/>
    <w:rsid w:val="00430B90"/>
    <w:rsid w:val="00430C73"/>
    <w:rsid w:val="00432D89"/>
    <w:rsid w:val="004342A9"/>
    <w:rsid w:val="00434485"/>
    <w:rsid w:val="00434A24"/>
    <w:rsid w:val="00435CC5"/>
    <w:rsid w:val="00436468"/>
    <w:rsid w:val="00440145"/>
    <w:rsid w:val="004409B2"/>
    <w:rsid w:val="004435B4"/>
    <w:rsid w:val="00444273"/>
    <w:rsid w:val="00444831"/>
    <w:rsid w:val="0044637D"/>
    <w:rsid w:val="00446716"/>
    <w:rsid w:val="004467C0"/>
    <w:rsid w:val="00447F0E"/>
    <w:rsid w:val="00450935"/>
    <w:rsid w:val="004517B5"/>
    <w:rsid w:val="00451EDC"/>
    <w:rsid w:val="004526BE"/>
    <w:rsid w:val="00453410"/>
    <w:rsid w:val="004536E2"/>
    <w:rsid w:val="00453CB1"/>
    <w:rsid w:val="004540E0"/>
    <w:rsid w:val="00460761"/>
    <w:rsid w:val="004625F5"/>
    <w:rsid w:val="00463473"/>
    <w:rsid w:val="00464C6B"/>
    <w:rsid w:val="004663CD"/>
    <w:rsid w:val="004669BA"/>
    <w:rsid w:val="00467002"/>
    <w:rsid w:val="004678D1"/>
    <w:rsid w:val="00467AB5"/>
    <w:rsid w:val="00470809"/>
    <w:rsid w:val="00471053"/>
    <w:rsid w:val="00471DEA"/>
    <w:rsid w:val="00472027"/>
    <w:rsid w:val="004726A6"/>
    <w:rsid w:val="0047468C"/>
    <w:rsid w:val="004750FA"/>
    <w:rsid w:val="004754EF"/>
    <w:rsid w:val="004760F9"/>
    <w:rsid w:val="00476AEC"/>
    <w:rsid w:val="00476E4C"/>
    <w:rsid w:val="00476FB3"/>
    <w:rsid w:val="00477F67"/>
    <w:rsid w:val="00481138"/>
    <w:rsid w:val="004822FE"/>
    <w:rsid w:val="0048317B"/>
    <w:rsid w:val="00483CC3"/>
    <w:rsid w:val="00484384"/>
    <w:rsid w:val="00484EC9"/>
    <w:rsid w:val="004852E7"/>
    <w:rsid w:val="00487167"/>
    <w:rsid w:val="00490E88"/>
    <w:rsid w:val="00491023"/>
    <w:rsid w:val="00491477"/>
    <w:rsid w:val="00492BDA"/>
    <w:rsid w:val="00492F4B"/>
    <w:rsid w:val="00493161"/>
    <w:rsid w:val="004939A0"/>
    <w:rsid w:val="0049499D"/>
    <w:rsid w:val="00496B29"/>
    <w:rsid w:val="004973DC"/>
    <w:rsid w:val="004A06E0"/>
    <w:rsid w:val="004A121F"/>
    <w:rsid w:val="004A1716"/>
    <w:rsid w:val="004A1EBC"/>
    <w:rsid w:val="004A26C7"/>
    <w:rsid w:val="004A32A9"/>
    <w:rsid w:val="004A3462"/>
    <w:rsid w:val="004A3637"/>
    <w:rsid w:val="004A4396"/>
    <w:rsid w:val="004A43D8"/>
    <w:rsid w:val="004A4D64"/>
    <w:rsid w:val="004A4F2E"/>
    <w:rsid w:val="004A55C4"/>
    <w:rsid w:val="004A5D34"/>
    <w:rsid w:val="004B093B"/>
    <w:rsid w:val="004B2D20"/>
    <w:rsid w:val="004B2F44"/>
    <w:rsid w:val="004B3AEA"/>
    <w:rsid w:val="004B455C"/>
    <w:rsid w:val="004B5334"/>
    <w:rsid w:val="004B567E"/>
    <w:rsid w:val="004B5AE7"/>
    <w:rsid w:val="004B6176"/>
    <w:rsid w:val="004B642B"/>
    <w:rsid w:val="004B6B1D"/>
    <w:rsid w:val="004B70D8"/>
    <w:rsid w:val="004C230E"/>
    <w:rsid w:val="004C32F2"/>
    <w:rsid w:val="004C43AF"/>
    <w:rsid w:val="004C527F"/>
    <w:rsid w:val="004C54C5"/>
    <w:rsid w:val="004C55CF"/>
    <w:rsid w:val="004C6A30"/>
    <w:rsid w:val="004C7AA4"/>
    <w:rsid w:val="004D07D6"/>
    <w:rsid w:val="004D14CF"/>
    <w:rsid w:val="004D1EE4"/>
    <w:rsid w:val="004D23FA"/>
    <w:rsid w:val="004D2CEE"/>
    <w:rsid w:val="004D2E84"/>
    <w:rsid w:val="004D35A2"/>
    <w:rsid w:val="004D40C7"/>
    <w:rsid w:val="004D4717"/>
    <w:rsid w:val="004D6160"/>
    <w:rsid w:val="004D6EC5"/>
    <w:rsid w:val="004E22E8"/>
    <w:rsid w:val="004E3874"/>
    <w:rsid w:val="004E61AC"/>
    <w:rsid w:val="004E6455"/>
    <w:rsid w:val="004E6466"/>
    <w:rsid w:val="004E6610"/>
    <w:rsid w:val="004E69C7"/>
    <w:rsid w:val="004E72A3"/>
    <w:rsid w:val="004E7A73"/>
    <w:rsid w:val="004E7BA9"/>
    <w:rsid w:val="004F1328"/>
    <w:rsid w:val="004F17B7"/>
    <w:rsid w:val="004F20D6"/>
    <w:rsid w:val="004F27F8"/>
    <w:rsid w:val="004F3676"/>
    <w:rsid w:val="004F5344"/>
    <w:rsid w:val="004F5B76"/>
    <w:rsid w:val="004F69A5"/>
    <w:rsid w:val="004F7654"/>
    <w:rsid w:val="005004A0"/>
    <w:rsid w:val="00500AFD"/>
    <w:rsid w:val="00501265"/>
    <w:rsid w:val="0050290C"/>
    <w:rsid w:val="00502CEF"/>
    <w:rsid w:val="00502FA3"/>
    <w:rsid w:val="005036BA"/>
    <w:rsid w:val="00504774"/>
    <w:rsid w:val="00505565"/>
    <w:rsid w:val="00506803"/>
    <w:rsid w:val="00507812"/>
    <w:rsid w:val="00511145"/>
    <w:rsid w:val="005116E0"/>
    <w:rsid w:val="005119EC"/>
    <w:rsid w:val="00511C56"/>
    <w:rsid w:val="00511FDA"/>
    <w:rsid w:val="00512363"/>
    <w:rsid w:val="00513853"/>
    <w:rsid w:val="00513950"/>
    <w:rsid w:val="005141DD"/>
    <w:rsid w:val="00514A07"/>
    <w:rsid w:val="00514E1A"/>
    <w:rsid w:val="005161DA"/>
    <w:rsid w:val="0051693C"/>
    <w:rsid w:val="005169FF"/>
    <w:rsid w:val="00516C5E"/>
    <w:rsid w:val="005170D3"/>
    <w:rsid w:val="0051788D"/>
    <w:rsid w:val="00520109"/>
    <w:rsid w:val="005203D6"/>
    <w:rsid w:val="00520A59"/>
    <w:rsid w:val="00520D8F"/>
    <w:rsid w:val="005219E3"/>
    <w:rsid w:val="0052232A"/>
    <w:rsid w:val="00523110"/>
    <w:rsid w:val="005238C6"/>
    <w:rsid w:val="0052398A"/>
    <w:rsid w:val="00524CA9"/>
    <w:rsid w:val="00525937"/>
    <w:rsid w:val="00525956"/>
    <w:rsid w:val="005261F4"/>
    <w:rsid w:val="00526A17"/>
    <w:rsid w:val="00527CEB"/>
    <w:rsid w:val="005300A6"/>
    <w:rsid w:val="005327B1"/>
    <w:rsid w:val="0053311A"/>
    <w:rsid w:val="00533510"/>
    <w:rsid w:val="0053375B"/>
    <w:rsid w:val="00533A56"/>
    <w:rsid w:val="005356CA"/>
    <w:rsid w:val="00536160"/>
    <w:rsid w:val="00536472"/>
    <w:rsid w:val="00537726"/>
    <w:rsid w:val="00540220"/>
    <w:rsid w:val="00540C06"/>
    <w:rsid w:val="00540D26"/>
    <w:rsid w:val="00541D1E"/>
    <w:rsid w:val="00541DE7"/>
    <w:rsid w:val="00542728"/>
    <w:rsid w:val="00542E79"/>
    <w:rsid w:val="005431F1"/>
    <w:rsid w:val="00544AB6"/>
    <w:rsid w:val="00544D06"/>
    <w:rsid w:val="00545F71"/>
    <w:rsid w:val="00546A95"/>
    <w:rsid w:val="0054719C"/>
    <w:rsid w:val="00547525"/>
    <w:rsid w:val="00547589"/>
    <w:rsid w:val="00547F38"/>
    <w:rsid w:val="005504A3"/>
    <w:rsid w:val="00550B97"/>
    <w:rsid w:val="00551039"/>
    <w:rsid w:val="00551582"/>
    <w:rsid w:val="005527D7"/>
    <w:rsid w:val="00552F91"/>
    <w:rsid w:val="00553196"/>
    <w:rsid w:val="00554D35"/>
    <w:rsid w:val="00555349"/>
    <w:rsid w:val="005555D9"/>
    <w:rsid w:val="005574CA"/>
    <w:rsid w:val="005574F1"/>
    <w:rsid w:val="00557AE3"/>
    <w:rsid w:val="00557E13"/>
    <w:rsid w:val="0056097B"/>
    <w:rsid w:val="005615DC"/>
    <w:rsid w:val="00561ADE"/>
    <w:rsid w:val="00563826"/>
    <w:rsid w:val="00564501"/>
    <w:rsid w:val="005646E8"/>
    <w:rsid w:val="005653CF"/>
    <w:rsid w:val="00566FFE"/>
    <w:rsid w:val="0056710C"/>
    <w:rsid w:val="00567321"/>
    <w:rsid w:val="0056742D"/>
    <w:rsid w:val="005679B2"/>
    <w:rsid w:val="00567DAC"/>
    <w:rsid w:val="005701B8"/>
    <w:rsid w:val="005716CD"/>
    <w:rsid w:val="00571C3B"/>
    <w:rsid w:val="00572C54"/>
    <w:rsid w:val="00573B7E"/>
    <w:rsid w:val="0057429C"/>
    <w:rsid w:val="00574C64"/>
    <w:rsid w:val="00575955"/>
    <w:rsid w:val="005811F9"/>
    <w:rsid w:val="00581402"/>
    <w:rsid w:val="00581572"/>
    <w:rsid w:val="00582C44"/>
    <w:rsid w:val="00583216"/>
    <w:rsid w:val="00584197"/>
    <w:rsid w:val="00584309"/>
    <w:rsid w:val="00585657"/>
    <w:rsid w:val="00585FC1"/>
    <w:rsid w:val="0058737B"/>
    <w:rsid w:val="00587422"/>
    <w:rsid w:val="005876C6"/>
    <w:rsid w:val="0059025D"/>
    <w:rsid w:val="00590B77"/>
    <w:rsid w:val="00590F88"/>
    <w:rsid w:val="00591DB1"/>
    <w:rsid w:val="00592051"/>
    <w:rsid w:val="005929E0"/>
    <w:rsid w:val="005932BF"/>
    <w:rsid w:val="005935B5"/>
    <w:rsid w:val="00593CD2"/>
    <w:rsid w:val="0059536D"/>
    <w:rsid w:val="00595E42"/>
    <w:rsid w:val="00595F6B"/>
    <w:rsid w:val="00596717"/>
    <w:rsid w:val="00596AF1"/>
    <w:rsid w:val="00597432"/>
    <w:rsid w:val="005974B0"/>
    <w:rsid w:val="005A00A1"/>
    <w:rsid w:val="005A04C0"/>
    <w:rsid w:val="005A088C"/>
    <w:rsid w:val="005A0BF7"/>
    <w:rsid w:val="005A2252"/>
    <w:rsid w:val="005A282B"/>
    <w:rsid w:val="005A30A2"/>
    <w:rsid w:val="005A3F8F"/>
    <w:rsid w:val="005A5150"/>
    <w:rsid w:val="005A5F2F"/>
    <w:rsid w:val="005A6357"/>
    <w:rsid w:val="005A6862"/>
    <w:rsid w:val="005A68E3"/>
    <w:rsid w:val="005A6D16"/>
    <w:rsid w:val="005B0EC9"/>
    <w:rsid w:val="005B14C4"/>
    <w:rsid w:val="005B51E9"/>
    <w:rsid w:val="005B6BCB"/>
    <w:rsid w:val="005B6EAD"/>
    <w:rsid w:val="005B6F28"/>
    <w:rsid w:val="005B71EF"/>
    <w:rsid w:val="005B7273"/>
    <w:rsid w:val="005B7FCB"/>
    <w:rsid w:val="005C0479"/>
    <w:rsid w:val="005C0CDA"/>
    <w:rsid w:val="005C10A9"/>
    <w:rsid w:val="005C1D62"/>
    <w:rsid w:val="005C21C5"/>
    <w:rsid w:val="005C354F"/>
    <w:rsid w:val="005C371F"/>
    <w:rsid w:val="005C5705"/>
    <w:rsid w:val="005C5C14"/>
    <w:rsid w:val="005C5CC3"/>
    <w:rsid w:val="005C5FEE"/>
    <w:rsid w:val="005C686B"/>
    <w:rsid w:val="005C6BFA"/>
    <w:rsid w:val="005D009F"/>
    <w:rsid w:val="005D025E"/>
    <w:rsid w:val="005D04A7"/>
    <w:rsid w:val="005D136D"/>
    <w:rsid w:val="005D1758"/>
    <w:rsid w:val="005D207B"/>
    <w:rsid w:val="005D3503"/>
    <w:rsid w:val="005D417E"/>
    <w:rsid w:val="005D4A7A"/>
    <w:rsid w:val="005D54B8"/>
    <w:rsid w:val="005D59F3"/>
    <w:rsid w:val="005D697E"/>
    <w:rsid w:val="005E019E"/>
    <w:rsid w:val="005E1863"/>
    <w:rsid w:val="005E25B1"/>
    <w:rsid w:val="005E26CA"/>
    <w:rsid w:val="005E2BA6"/>
    <w:rsid w:val="005E2FC8"/>
    <w:rsid w:val="005E3C41"/>
    <w:rsid w:val="005E3EAC"/>
    <w:rsid w:val="005E51D1"/>
    <w:rsid w:val="005E564F"/>
    <w:rsid w:val="005E6519"/>
    <w:rsid w:val="005E7112"/>
    <w:rsid w:val="005E7449"/>
    <w:rsid w:val="005F0020"/>
    <w:rsid w:val="005F1937"/>
    <w:rsid w:val="005F19FC"/>
    <w:rsid w:val="005F1A9E"/>
    <w:rsid w:val="005F2189"/>
    <w:rsid w:val="005F283D"/>
    <w:rsid w:val="005F2A1E"/>
    <w:rsid w:val="005F3000"/>
    <w:rsid w:val="005F3CF7"/>
    <w:rsid w:val="005F40F0"/>
    <w:rsid w:val="005F4718"/>
    <w:rsid w:val="005F50FC"/>
    <w:rsid w:val="005F5A62"/>
    <w:rsid w:val="005F6F5F"/>
    <w:rsid w:val="005F70CF"/>
    <w:rsid w:val="005F7B3A"/>
    <w:rsid w:val="006001EA"/>
    <w:rsid w:val="00600E1C"/>
    <w:rsid w:val="0060127C"/>
    <w:rsid w:val="00601930"/>
    <w:rsid w:val="00602DC6"/>
    <w:rsid w:val="006033DB"/>
    <w:rsid w:val="00604096"/>
    <w:rsid w:val="00605C94"/>
    <w:rsid w:val="006060B7"/>
    <w:rsid w:val="0060612E"/>
    <w:rsid w:val="00606771"/>
    <w:rsid w:val="006073DC"/>
    <w:rsid w:val="0060767D"/>
    <w:rsid w:val="0061054C"/>
    <w:rsid w:val="00610F55"/>
    <w:rsid w:val="00611286"/>
    <w:rsid w:val="00612425"/>
    <w:rsid w:val="006137F9"/>
    <w:rsid w:val="00613A56"/>
    <w:rsid w:val="00613B28"/>
    <w:rsid w:val="006147E6"/>
    <w:rsid w:val="0061665C"/>
    <w:rsid w:val="006169BF"/>
    <w:rsid w:val="0061767C"/>
    <w:rsid w:val="00617B22"/>
    <w:rsid w:val="00621A43"/>
    <w:rsid w:val="00621A53"/>
    <w:rsid w:val="00622600"/>
    <w:rsid w:val="0062314F"/>
    <w:rsid w:val="0062315D"/>
    <w:rsid w:val="006240DA"/>
    <w:rsid w:val="00625424"/>
    <w:rsid w:val="00625659"/>
    <w:rsid w:val="00625F1D"/>
    <w:rsid w:val="00625F83"/>
    <w:rsid w:val="00626F81"/>
    <w:rsid w:val="00626F97"/>
    <w:rsid w:val="00630909"/>
    <w:rsid w:val="00632C5C"/>
    <w:rsid w:val="00632F7C"/>
    <w:rsid w:val="0063339C"/>
    <w:rsid w:val="006334AC"/>
    <w:rsid w:val="00633676"/>
    <w:rsid w:val="0063439F"/>
    <w:rsid w:val="00634B01"/>
    <w:rsid w:val="00636277"/>
    <w:rsid w:val="00637385"/>
    <w:rsid w:val="00637489"/>
    <w:rsid w:val="00637D30"/>
    <w:rsid w:val="00640489"/>
    <w:rsid w:val="006415D6"/>
    <w:rsid w:val="00641D20"/>
    <w:rsid w:val="0064222D"/>
    <w:rsid w:val="006424CD"/>
    <w:rsid w:val="0064254A"/>
    <w:rsid w:val="00644878"/>
    <w:rsid w:val="00645602"/>
    <w:rsid w:val="00650509"/>
    <w:rsid w:val="006505D4"/>
    <w:rsid w:val="0065104B"/>
    <w:rsid w:val="006514DE"/>
    <w:rsid w:val="0065184D"/>
    <w:rsid w:val="00651A69"/>
    <w:rsid w:val="00652A63"/>
    <w:rsid w:val="00652CA4"/>
    <w:rsid w:val="00653198"/>
    <w:rsid w:val="00653BAC"/>
    <w:rsid w:val="0065593A"/>
    <w:rsid w:val="00655C58"/>
    <w:rsid w:val="0066154B"/>
    <w:rsid w:val="00661BA9"/>
    <w:rsid w:val="00661FE5"/>
    <w:rsid w:val="00662CC4"/>
    <w:rsid w:val="00665186"/>
    <w:rsid w:val="00665732"/>
    <w:rsid w:val="0066573A"/>
    <w:rsid w:val="00665DD2"/>
    <w:rsid w:val="00665ED8"/>
    <w:rsid w:val="00666801"/>
    <w:rsid w:val="00667083"/>
    <w:rsid w:val="00671AF0"/>
    <w:rsid w:val="00672488"/>
    <w:rsid w:val="00672C44"/>
    <w:rsid w:val="00672F04"/>
    <w:rsid w:val="006731E2"/>
    <w:rsid w:val="006736B5"/>
    <w:rsid w:val="006741BA"/>
    <w:rsid w:val="00674251"/>
    <w:rsid w:val="006749E5"/>
    <w:rsid w:val="0067538B"/>
    <w:rsid w:val="00675B1E"/>
    <w:rsid w:val="006762CB"/>
    <w:rsid w:val="00676CE4"/>
    <w:rsid w:val="00677571"/>
    <w:rsid w:val="006779B4"/>
    <w:rsid w:val="0068071F"/>
    <w:rsid w:val="006809C8"/>
    <w:rsid w:val="006825AB"/>
    <w:rsid w:val="0068268F"/>
    <w:rsid w:val="00684AE6"/>
    <w:rsid w:val="00685207"/>
    <w:rsid w:val="00685D77"/>
    <w:rsid w:val="00687179"/>
    <w:rsid w:val="00687634"/>
    <w:rsid w:val="00690584"/>
    <w:rsid w:val="0069280E"/>
    <w:rsid w:val="00694E0B"/>
    <w:rsid w:val="00696144"/>
    <w:rsid w:val="0069710A"/>
    <w:rsid w:val="00697732"/>
    <w:rsid w:val="00697C43"/>
    <w:rsid w:val="00697C9A"/>
    <w:rsid w:val="00697DD5"/>
    <w:rsid w:val="006A0211"/>
    <w:rsid w:val="006A071C"/>
    <w:rsid w:val="006A21B1"/>
    <w:rsid w:val="006A24FD"/>
    <w:rsid w:val="006A296F"/>
    <w:rsid w:val="006A3575"/>
    <w:rsid w:val="006A3638"/>
    <w:rsid w:val="006A3921"/>
    <w:rsid w:val="006A4819"/>
    <w:rsid w:val="006A52E8"/>
    <w:rsid w:val="006A600A"/>
    <w:rsid w:val="006A6855"/>
    <w:rsid w:val="006A6E27"/>
    <w:rsid w:val="006A761A"/>
    <w:rsid w:val="006A785F"/>
    <w:rsid w:val="006A7E33"/>
    <w:rsid w:val="006B0041"/>
    <w:rsid w:val="006B0496"/>
    <w:rsid w:val="006B0D24"/>
    <w:rsid w:val="006B3643"/>
    <w:rsid w:val="006B41B6"/>
    <w:rsid w:val="006B4BEF"/>
    <w:rsid w:val="006B6283"/>
    <w:rsid w:val="006B6867"/>
    <w:rsid w:val="006B768D"/>
    <w:rsid w:val="006B7807"/>
    <w:rsid w:val="006C13FE"/>
    <w:rsid w:val="006C1763"/>
    <w:rsid w:val="006C1F19"/>
    <w:rsid w:val="006C3399"/>
    <w:rsid w:val="006C46B1"/>
    <w:rsid w:val="006C47ED"/>
    <w:rsid w:val="006C4F36"/>
    <w:rsid w:val="006C525D"/>
    <w:rsid w:val="006C5B76"/>
    <w:rsid w:val="006C7417"/>
    <w:rsid w:val="006C746B"/>
    <w:rsid w:val="006C7D10"/>
    <w:rsid w:val="006D0BBA"/>
    <w:rsid w:val="006D1041"/>
    <w:rsid w:val="006D1711"/>
    <w:rsid w:val="006D17DB"/>
    <w:rsid w:val="006D1C89"/>
    <w:rsid w:val="006D1EE4"/>
    <w:rsid w:val="006D1FD7"/>
    <w:rsid w:val="006D2432"/>
    <w:rsid w:val="006D2C5D"/>
    <w:rsid w:val="006D326A"/>
    <w:rsid w:val="006D4479"/>
    <w:rsid w:val="006D44AA"/>
    <w:rsid w:val="006D5C06"/>
    <w:rsid w:val="006D6206"/>
    <w:rsid w:val="006D71EC"/>
    <w:rsid w:val="006E0A20"/>
    <w:rsid w:val="006E0ACF"/>
    <w:rsid w:val="006E1E9B"/>
    <w:rsid w:val="006E2584"/>
    <w:rsid w:val="006E2A56"/>
    <w:rsid w:val="006E2DBB"/>
    <w:rsid w:val="006E3D36"/>
    <w:rsid w:val="006E6207"/>
    <w:rsid w:val="006E6304"/>
    <w:rsid w:val="006E74BA"/>
    <w:rsid w:val="006F064A"/>
    <w:rsid w:val="006F0D7E"/>
    <w:rsid w:val="006F1079"/>
    <w:rsid w:val="006F12E6"/>
    <w:rsid w:val="006F1DBD"/>
    <w:rsid w:val="006F32DE"/>
    <w:rsid w:val="006F343C"/>
    <w:rsid w:val="006F3662"/>
    <w:rsid w:val="006F40E2"/>
    <w:rsid w:val="006F41A2"/>
    <w:rsid w:val="006F43BA"/>
    <w:rsid w:val="006F48B0"/>
    <w:rsid w:val="006F6EF2"/>
    <w:rsid w:val="00700366"/>
    <w:rsid w:val="00701815"/>
    <w:rsid w:val="007032AF"/>
    <w:rsid w:val="007039F4"/>
    <w:rsid w:val="007047AD"/>
    <w:rsid w:val="007064B6"/>
    <w:rsid w:val="007069F3"/>
    <w:rsid w:val="00706B83"/>
    <w:rsid w:val="00706DA8"/>
    <w:rsid w:val="007075F6"/>
    <w:rsid w:val="00707CD5"/>
    <w:rsid w:val="0071025D"/>
    <w:rsid w:val="007108A0"/>
    <w:rsid w:val="00711A8E"/>
    <w:rsid w:val="00711FAA"/>
    <w:rsid w:val="007124E0"/>
    <w:rsid w:val="00712765"/>
    <w:rsid w:val="00712F05"/>
    <w:rsid w:val="00713320"/>
    <w:rsid w:val="007135E0"/>
    <w:rsid w:val="0071708E"/>
    <w:rsid w:val="007173B5"/>
    <w:rsid w:val="00717CAE"/>
    <w:rsid w:val="0072062D"/>
    <w:rsid w:val="00720B1E"/>
    <w:rsid w:val="00720C65"/>
    <w:rsid w:val="0072251B"/>
    <w:rsid w:val="007225CF"/>
    <w:rsid w:val="00725087"/>
    <w:rsid w:val="00725C2C"/>
    <w:rsid w:val="007273FB"/>
    <w:rsid w:val="00727F14"/>
    <w:rsid w:val="00730391"/>
    <w:rsid w:val="007304A7"/>
    <w:rsid w:val="00731668"/>
    <w:rsid w:val="00731993"/>
    <w:rsid w:val="00731DFC"/>
    <w:rsid w:val="00732045"/>
    <w:rsid w:val="007326DF"/>
    <w:rsid w:val="00733247"/>
    <w:rsid w:val="00733AAC"/>
    <w:rsid w:val="00733F1F"/>
    <w:rsid w:val="00734891"/>
    <w:rsid w:val="00734DF9"/>
    <w:rsid w:val="00735537"/>
    <w:rsid w:val="00737308"/>
    <w:rsid w:val="007375FE"/>
    <w:rsid w:val="0074053A"/>
    <w:rsid w:val="00741047"/>
    <w:rsid w:val="00741435"/>
    <w:rsid w:val="00741A3A"/>
    <w:rsid w:val="0074371E"/>
    <w:rsid w:val="00746096"/>
    <w:rsid w:val="007464D0"/>
    <w:rsid w:val="00747050"/>
    <w:rsid w:val="00750540"/>
    <w:rsid w:val="00751B8B"/>
    <w:rsid w:val="00752739"/>
    <w:rsid w:val="00752D61"/>
    <w:rsid w:val="00752F0C"/>
    <w:rsid w:val="007532AC"/>
    <w:rsid w:val="007539C9"/>
    <w:rsid w:val="00753D80"/>
    <w:rsid w:val="00755448"/>
    <w:rsid w:val="00756600"/>
    <w:rsid w:val="00756912"/>
    <w:rsid w:val="00760981"/>
    <w:rsid w:val="007628D6"/>
    <w:rsid w:val="00762A38"/>
    <w:rsid w:val="00762D54"/>
    <w:rsid w:val="0076371C"/>
    <w:rsid w:val="00764AE7"/>
    <w:rsid w:val="00765710"/>
    <w:rsid w:val="007659A4"/>
    <w:rsid w:val="00765CCB"/>
    <w:rsid w:val="0076653E"/>
    <w:rsid w:val="00766CA5"/>
    <w:rsid w:val="00766D03"/>
    <w:rsid w:val="00767582"/>
    <w:rsid w:val="00767847"/>
    <w:rsid w:val="007703C7"/>
    <w:rsid w:val="0077075E"/>
    <w:rsid w:val="00771802"/>
    <w:rsid w:val="00772519"/>
    <w:rsid w:val="0077261B"/>
    <w:rsid w:val="0077605E"/>
    <w:rsid w:val="007769AC"/>
    <w:rsid w:val="00776B19"/>
    <w:rsid w:val="0078023C"/>
    <w:rsid w:val="00780BA4"/>
    <w:rsid w:val="007811E1"/>
    <w:rsid w:val="00782723"/>
    <w:rsid w:val="0078275C"/>
    <w:rsid w:val="00782E40"/>
    <w:rsid w:val="00782E69"/>
    <w:rsid w:val="00783BF5"/>
    <w:rsid w:val="00783CA6"/>
    <w:rsid w:val="0078404A"/>
    <w:rsid w:val="00784DDE"/>
    <w:rsid w:val="00785EE6"/>
    <w:rsid w:val="0078622D"/>
    <w:rsid w:val="00786B83"/>
    <w:rsid w:val="00787164"/>
    <w:rsid w:val="00787D34"/>
    <w:rsid w:val="00790DC2"/>
    <w:rsid w:val="0079102A"/>
    <w:rsid w:val="007930D4"/>
    <w:rsid w:val="007941A0"/>
    <w:rsid w:val="007946D2"/>
    <w:rsid w:val="0079490C"/>
    <w:rsid w:val="007949A1"/>
    <w:rsid w:val="00794AA6"/>
    <w:rsid w:val="007956EF"/>
    <w:rsid w:val="00795928"/>
    <w:rsid w:val="0079594E"/>
    <w:rsid w:val="00796142"/>
    <w:rsid w:val="00796F20"/>
    <w:rsid w:val="00797145"/>
    <w:rsid w:val="007A0242"/>
    <w:rsid w:val="007A15E1"/>
    <w:rsid w:val="007A2092"/>
    <w:rsid w:val="007A2F53"/>
    <w:rsid w:val="007A3623"/>
    <w:rsid w:val="007A605B"/>
    <w:rsid w:val="007A65A4"/>
    <w:rsid w:val="007A6853"/>
    <w:rsid w:val="007A6B30"/>
    <w:rsid w:val="007A6CAC"/>
    <w:rsid w:val="007A7D8E"/>
    <w:rsid w:val="007B0992"/>
    <w:rsid w:val="007B26C6"/>
    <w:rsid w:val="007B2D19"/>
    <w:rsid w:val="007B34C8"/>
    <w:rsid w:val="007B45B3"/>
    <w:rsid w:val="007B48B5"/>
    <w:rsid w:val="007B48EB"/>
    <w:rsid w:val="007B565F"/>
    <w:rsid w:val="007B5BA0"/>
    <w:rsid w:val="007B6318"/>
    <w:rsid w:val="007B632C"/>
    <w:rsid w:val="007B655A"/>
    <w:rsid w:val="007B6BEA"/>
    <w:rsid w:val="007B75DB"/>
    <w:rsid w:val="007C14B8"/>
    <w:rsid w:val="007C1963"/>
    <w:rsid w:val="007C1B9D"/>
    <w:rsid w:val="007C2235"/>
    <w:rsid w:val="007C36C4"/>
    <w:rsid w:val="007C36E2"/>
    <w:rsid w:val="007C3E9E"/>
    <w:rsid w:val="007C407D"/>
    <w:rsid w:val="007C54FD"/>
    <w:rsid w:val="007C556A"/>
    <w:rsid w:val="007D0787"/>
    <w:rsid w:val="007D0970"/>
    <w:rsid w:val="007D1E82"/>
    <w:rsid w:val="007D2B98"/>
    <w:rsid w:val="007D309D"/>
    <w:rsid w:val="007D30A3"/>
    <w:rsid w:val="007D3EAE"/>
    <w:rsid w:val="007D44F7"/>
    <w:rsid w:val="007D4E63"/>
    <w:rsid w:val="007D4FCF"/>
    <w:rsid w:val="007D51BB"/>
    <w:rsid w:val="007D5CD8"/>
    <w:rsid w:val="007D6912"/>
    <w:rsid w:val="007D7EE1"/>
    <w:rsid w:val="007E0096"/>
    <w:rsid w:val="007E0664"/>
    <w:rsid w:val="007E135B"/>
    <w:rsid w:val="007E1A77"/>
    <w:rsid w:val="007E258D"/>
    <w:rsid w:val="007E2B6D"/>
    <w:rsid w:val="007E39C2"/>
    <w:rsid w:val="007E4026"/>
    <w:rsid w:val="007E43CE"/>
    <w:rsid w:val="007E4784"/>
    <w:rsid w:val="007E4A47"/>
    <w:rsid w:val="007E5348"/>
    <w:rsid w:val="007E629D"/>
    <w:rsid w:val="007E78E1"/>
    <w:rsid w:val="007E7953"/>
    <w:rsid w:val="007F0DC0"/>
    <w:rsid w:val="007F14BC"/>
    <w:rsid w:val="007F15F9"/>
    <w:rsid w:val="007F1DF8"/>
    <w:rsid w:val="007F34F7"/>
    <w:rsid w:val="007F36F8"/>
    <w:rsid w:val="007F4BAD"/>
    <w:rsid w:val="007F5855"/>
    <w:rsid w:val="007F5A9D"/>
    <w:rsid w:val="007F6619"/>
    <w:rsid w:val="007F6692"/>
    <w:rsid w:val="007F697C"/>
    <w:rsid w:val="007F6A99"/>
    <w:rsid w:val="0080012E"/>
    <w:rsid w:val="00800184"/>
    <w:rsid w:val="00802246"/>
    <w:rsid w:val="008022A4"/>
    <w:rsid w:val="008033BC"/>
    <w:rsid w:val="00803DB5"/>
    <w:rsid w:val="0080500D"/>
    <w:rsid w:val="008052AF"/>
    <w:rsid w:val="0080537F"/>
    <w:rsid w:val="00806073"/>
    <w:rsid w:val="00806171"/>
    <w:rsid w:val="00806BDD"/>
    <w:rsid w:val="00806D17"/>
    <w:rsid w:val="008076A0"/>
    <w:rsid w:val="00807729"/>
    <w:rsid w:val="00807BA8"/>
    <w:rsid w:val="00807DAC"/>
    <w:rsid w:val="00810F6A"/>
    <w:rsid w:val="00811160"/>
    <w:rsid w:val="00813451"/>
    <w:rsid w:val="00813637"/>
    <w:rsid w:val="00813A3A"/>
    <w:rsid w:val="008145B4"/>
    <w:rsid w:val="00814FA4"/>
    <w:rsid w:val="00815D96"/>
    <w:rsid w:val="00816AE7"/>
    <w:rsid w:val="0081707A"/>
    <w:rsid w:val="0082185F"/>
    <w:rsid w:val="00821D89"/>
    <w:rsid w:val="008228A1"/>
    <w:rsid w:val="008229A0"/>
    <w:rsid w:val="008230C9"/>
    <w:rsid w:val="008233A5"/>
    <w:rsid w:val="008242DF"/>
    <w:rsid w:val="008248EE"/>
    <w:rsid w:val="008250F0"/>
    <w:rsid w:val="008265D1"/>
    <w:rsid w:val="00827DBF"/>
    <w:rsid w:val="00830202"/>
    <w:rsid w:val="0083316B"/>
    <w:rsid w:val="0083320A"/>
    <w:rsid w:val="00833DB9"/>
    <w:rsid w:val="00833F79"/>
    <w:rsid w:val="008348DA"/>
    <w:rsid w:val="008356CE"/>
    <w:rsid w:val="00837AEC"/>
    <w:rsid w:val="008405EE"/>
    <w:rsid w:val="008428E0"/>
    <w:rsid w:val="00842AF0"/>
    <w:rsid w:val="00843169"/>
    <w:rsid w:val="00843A27"/>
    <w:rsid w:val="0084413B"/>
    <w:rsid w:val="00845624"/>
    <w:rsid w:val="008464A3"/>
    <w:rsid w:val="00847B79"/>
    <w:rsid w:val="00850E48"/>
    <w:rsid w:val="008510A1"/>
    <w:rsid w:val="008518C6"/>
    <w:rsid w:val="008518D2"/>
    <w:rsid w:val="00851AC0"/>
    <w:rsid w:val="0085428F"/>
    <w:rsid w:val="00855B0E"/>
    <w:rsid w:val="0085618D"/>
    <w:rsid w:val="00856536"/>
    <w:rsid w:val="0085752E"/>
    <w:rsid w:val="00857864"/>
    <w:rsid w:val="00860019"/>
    <w:rsid w:val="0086048B"/>
    <w:rsid w:val="00860781"/>
    <w:rsid w:val="008615FD"/>
    <w:rsid w:val="00861D51"/>
    <w:rsid w:val="00862285"/>
    <w:rsid w:val="008626DA"/>
    <w:rsid w:val="0086273E"/>
    <w:rsid w:val="008634E9"/>
    <w:rsid w:val="008637F2"/>
    <w:rsid w:val="0086386E"/>
    <w:rsid w:val="00865034"/>
    <w:rsid w:val="00865CBF"/>
    <w:rsid w:val="00865E08"/>
    <w:rsid w:val="00866CC4"/>
    <w:rsid w:val="00872F06"/>
    <w:rsid w:val="008730F5"/>
    <w:rsid w:val="00874778"/>
    <w:rsid w:val="00874B8B"/>
    <w:rsid w:val="008778C0"/>
    <w:rsid w:val="00877B79"/>
    <w:rsid w:val="00877F87"/>
    <w:rsid w:val="00880AF9"/>
    <w:rsid w:val="008810BB"/>
    <w:rsid w:val="00882605"/>
    <w:rsid w:val="00882D82"/>
    <w:rsid w:val="008831DB"/>
    <w:rsid w:val="0088349F"/>
    <w:rsid w:val="008835CF"/>
    <w:rsid w:val="00883705"/>
    <w:rsid w:val="00883967"/>
    <w:rsid w:val="008839F0"/>
    <w:rsid w:val="00883FAF"/>
    <w:rsid w:val="00884119"/>
    <w:rsid w:val="00884873"/>
    <w:rsid w:val="00886281"/>
    <w:rsid w:val="00886427"/>
    <w:rsid w:val="00886FAB"/>
    <w:rsid w:val="008875EE"/>
    <w:rsid w:val="0088788A"/>
    <w:rsid w:val="00887D17"/>
    <w:rsid w:val="0089091E"/>
    <w:rsid w:val="008912F0"/>
    <w:rsid w:val="00892656"/>
    <w:rsid w:val="008928E8"/>
    <w:rsid w:val="0089355D"/>
    <w:rsid w:val="008935B5"/>
    <w:rsid w:val="00894289"/>
    <w:rsid w:val="00895DAA"/>
    <w:rsid w:val="008968FB"/>
    <w:rsid w:val="00897379"/>
    <w:rsid w:val="00897F6A"/>
    <w:rsid w:val="008A0737"/>
    <w:rsid w:val="008A0CEB"/>
    <w:rsid w:val="008A1244"/>
    <w:rsid w:val="008A14A7"/>
    <w:rsid w:val="008A15E2"/>
    <w:rsid w:val="008A19DB"/>
    <w:rsid w:val="008A1C2B"/>
    <w:rsid w:val="008A2702"/>
    <w:rsid w:val="008A2BAD"/>
    <w:rsid w:val="008A2BED"/>
    <w:rsid w:val="008A30F6"/>
    <w:rsid w:val="008A30FD"/>
    <w:rsid w:val="008A344E"/>
    <w:rsid w:val="008A3C9E"/>
    <w:rsid w:val="008A53E2"/>
    <w:rsid w:val="008A5844"/>
    <w:rsid w:val="008A5EDC"/>
    <w:rsid w:val="008A7C45"/>
    <w:rsid w:val="008A7F71"/>
    <w:rsid w:val="008B09AB"/>
    <w:rsid w:val="008B195A"/>
    <w:rsid w:val="008B1D6E"/>
    <w:rsid w:val="008B2190"/>
    <w:rsid w:val="008B21F3"/>
    <w:rsid w:val="008B2C0F"/>
    <w:rsid w:val="008B3091"/>
    <w:rsid w:val="008B4752"/>
    <w:rsid w:val="008B4E01"/>
    <w:rsid w:val="008B4E57"/>
    <w:rsid w:val="008B556C"/>
    <w:rsid w:val="008B6225"/>
    <w:rsid w:val="008B736E"/>
    <w:rsid w:val="008C0E34"/>
    <w:rsid w:val="008C1043"/>
    <w:rsid w:val="008C124C"/>
    <w:rsid w:val="008C14AB"/>
    <w:rsid w:val="008C279F"/>
    <w:rsid w:val="008C358D"/>
    <w:rsid w:val="008C361D"/>
    <w:rsid w:val="008C3994"/>
    <w:rsid w:val="008C4929"/>
    <w:rsid w:val="008C6A3A"/>
    <w:rsid w:val="008C7AB5"/>
    <w:rsid w:val="008C7BB9"/>
    <w:rsid w:val="008D03B4"/>
    <w:rsid w:val="008D1003"/>
    <w:rsid w:val="008D1B24"/>
    <w:rsid w:val="008D1FDE"/>
    <w:rsid w:val="008D34A8"/>
    <w:rsid w:val="008D482E"/>
    <w:rsid w:val="008D5E25"/>
    <w:rsid w:val="008D73B0"/>
    <w:rsid w:val="008D74D0"/>
    <w:rsid w:val="008D7988"/>
    <w:rsid w:val="008E0351"/>
    <w:rsid w:val="008E072B"/>
    <w:rsid w:val="008E0973"/>
    <w:rsid w:val="008E0F06"/>
    <w:rsid w:val="008E2960"/>
    <w:rsid w:val="008E2DA6"/>
    <w:rsid w:val="008E34BE"/>
    <w:rsid w:val="008E4775"/>
    <w:rsid w:val="008E4A28"/>
    <w:rsid w:val="008E4B99"/>
    <w:rsid w:val="008E4BB4"/>
    <w:rsid w:val="008E5A8A"/>
    <w:rsid w:val="008E62E9"/>
    <w:rsid w:val="008E72C5"/>
    <w:rsid w:val="008F00CC"/>
    <w:rsid w:val="008F2D5A"/>
    <w:rsid w:val="008F3933"/>
    <w:rsid w:val="008F4111"/>
    <w:rsid w:val="008F4368"/>
    <w:rsid w:val="008F4777"/>
    <w:rsid w:val="008F4C51"/>
    <w:rsid w:val="008F572C"/>
    <w:rsid w:val="008F5876"/>
    <w:rsid w:val="008F5EF0"/>
    <w:rsid w:val="008F6549"/>
    <w:rsid w:val="008F6609"/>
    <w:rsid w:val="008F7C89"/>
    <w:rsid w:val="00900010"/>
    <w:rsid w:val="009014CC"/>
    <w:rsid w:val="00901916"/>
    <w:rsid w:val="009026E7"/>
    <w:rsid w:val="00902783"/>
    <w:rsid w:val="00902E05"/>
    <w:rsid w:val="00903EF5"/>
    <w:rsid w:val="00904F19"/>
    <w:rsid w:val="00905583"/>
    <w:rsid w:val="00905609"/>
    <w:rsid w:val="00905645"/>
    <w:rsid w:val="0090565E"/>
    <w:rsid w:val="00905A5B"/>
    <w:rsid w:val="00905F88"/>
    <w:rsid w:val="00910311"/>
    <w:rsid w:val="00910326"/>
    <w:rsid w:val="00910609"/>
    <w:rsid w:val="0091167A"/>
    <w:rsid w:val="00911C85"/>
    <w:rsid w:val="009139E2"/>
    <w:rsid w:val="00914CF1"/>
    <w:rsid w:val="00914D92"/>
    <w:rsid w:val="00915457"/>
    <w:rsid w:val="0091630C"/>
    <w:rsid w:val="00917297"/>
    <w:rsid w:val="00917AF8"/>
    <w:rsid w:val="00917D06"/>
    <w:rsid w:val="00920142"/>
    <w:rsid w:val="00921159"/>
    <w:rsid w:val="00922C29"/>
    <w:rsid w:val="00924F9B"/>
    <w:rsid w:val="00925497"/>
    <w:rsid w:val="00925A7A"/>
    <w:rsid w:val="0092631B"/>
    <w:rsid w:val="009301BF"/>
    <w:rsid w:val="00931CB3"/>
    <w:rsid w:val="00933C3D"/>
    <w:rsid w:val="009345E8"/>
    <w:rsid w:val="0093498A"/>
    <w:rsid w:val="00934D74"/>
    <w:rsid w:val="00936BFE"/>
    <w:rsid w:val="00937B4D"/>
    <w:rsid w:val="00940486"/>
    <w:rsid w:val="00940699"/>
    <w:rsid w:val="009409D7"/>
    <w:rsid w:val="00940BB5"/>
    <w:rsid w:val="009415E8"/>
    <w:rsid w:val="00942059"/>
    <w:rsid w:val="009432ED"/>
    <w:rsid w:val="0094332A"/>
    <w:rsid w:val="009435B8"/>
    <w:rsid w:val="00943F91"/>
    <w:rsid w:val="009450B0"/>
    <w:rsid w:val="00945407"/>
    <w:rsid w:val="009456B4"/>
    <w:rsid w:val="0094578D"/>
    <w:rsid w:val="00946C48"/>
    <w:rsid w:val="00946DFF"/>
    <w:rsid w:val="00946EE8"/>
    <w:rsid w:val="00947060"/>
    <w:rsid w:val="00947069"/>
    <w:rsid w:val="00947614"/>
    <w:rsid w:val="00950C70"/>
    <w:rsid w:val="00950D7D"/>
    <w:rsid w:val="00952AAA"/>
    <w:rsid w:val="00953D91"/>
    <w:rsid w:val="00953DB8"/>
    <w:rsid w:val="0095424D"/>
    <w:rsid w:val="00954563"/>
    <w:rsid w:val="00954FA9"/>
    <w:rsid w:val="00955269"/>
    <w:rsid w:val="00955C38"/>
    <w:rsid w:val="00955CE1"/>
    <w:rsid w:val="00956CAF"/>
    <w:rsid w:val="00961000"/>
    <w:rsid w:val="009610CC"/>
    <w:rsid w:val="00962648"/>
    <w:rsid w:val="0096289F"/>
    <w:rsid w:val="00965939"/>
    <w:rsid w:val="00966495"/>
    <w:rsid w:val="00967AE1"/>
    <w:rsid w:val="00967D60"/>
    <w:rsid w:val="00970509"/>
    <w:rsid w:val="00970E8B"/>
    <w:rsid w:val="009713D4"/>
    <w:rsid w:val="0097214D"/>
    <w:rsid w:val="00972999"/>
    <w:rsid w:val="00973DB7"/>
    <w:rsid w:val="009748F6"/>
    <w:rsid w:val="00975193"/>
    <w:rsid w:val="009766CC"/>
    <w:rsid w:val="00976BA7"/>
    <w:rsid w:val="00976F7C"/>
    <w:rsid w:val="0097765C"/>
    <w:rsid w:val="00977EA1"/>
    <w:rsid w:val="00980DCD"/>
    <w:rsid w:val="00981151"/>
    <w:rsid w:val="009811AB"/>
    <w:rsid w:val="0098186C"/>
    <w:rsid w:val="009819C0"/>
    <w:rsid w:val="00981FA6"/>
    <w:rsid w:val="00981FDA"/>
    <w:rsid w:val="00982233"/>
    <w:rsid w:val="009829C4"/>
    <w:rsid w:val="00982AFA"/>
    <w:rsid w:val="00982F3B"/>
    <w:rsid w:val="00983F54"/>
    <w:rsid w:val="0098423A"/>
    <w:rsid w:val="00984D3F"/>
    <w:rsid w:val="00986220"/>
    <w:rsid w:val="00986236"/>
    <w:rsid w:val="00986EBA"/>
    <w:rsid w:val="009872F0"/>
    <w:rsid w:val="00990245"/>
    <w:rsid w:val="009915F7"/>
    <w:rsid w:val="0099210B"/>
    <w:rsid w:val="009940D1"/>
    <w:rsid w:val="00994C92"/>
    <w:rsid w:val="009951BE"/>
    <w:rsid w:val="0099538F"/>
    <w:rsid w:val="009968F4"/>
    <w:rsid w:val="00996A83"/>
    <w:rsid w:val="009A02E1"/>
    <w:rsid w:val="009A0A6B"/>
    <w:rsid w:val="009A108F"/>
    <w:rsid w:val="009A151E"/>
    <w:rsid w:val="009A269D"/>
    <w:rsid w:val="009A320D"/>
    <w:rsid w:val="009A53D8"/>
    <w:rsid w:val="009A5453"/>
    <w:rsid w:val="009A77DC"/>
    <w:rsid w:val="009A7BC3"/>
    <w:rsid w:val="009B08F3"/>
    <w:rsid w:val="009B11A1"/>
    <w:rsid w:val="009B13D8"/>
    <w:rsid w:val="009B16DC"/>
    <w:rsid w:val="009B16F4"/>
    <w:rsid w:val="009B1D10"/>
    <w:rsid w:val="009B3541"/>
    <w:rsid w:val="009B4267"/>
    <w:rsid w:val="009B5810"/>
    <w:rsid w:val="009B5D6F"/>
    <w:rsid w:val="009B6B58"/>
    <w:rsid w:val="009B739F"/>
    <w:rsid w:val="009B77B3"/>
    <w:rsid w:val="009C1238"/>
    <w:rsid w:val="009C1687"/>
    <w:rsid w:val="009C2549"/>
    <w:rsid w:val="009C3713"/>
    <w:rsid w:val="009C3B6F"/>
    <w:rsid w:val="009C42F6"/>
    <w:rsid w:val="009C4C8C"/>
    <w:rsid w:val="009C51DD"/>
    <w:rsid w:val="009C5411"/>
    <w:rsid w:val="009C58EA"/>
    <w:rsid w:val="009C66DD"/>
    <w:rsid w:val="009C762C"/>
    <w:rsid w:val="009C76E6"/>
    <w:rsid w:val="009D0D4F"/>
    <w:rsid w:val="009D2FD2"/>
    <w:rsid w:val="009D4003"/>
    <w:rsid w:val="009D4327"/>
    <w:rsid w:val="009D4DF4"/>
    <w:rsid w:val="009D6C53"/>
    <w:rsid w:val="009E1F90"/>
    <w:rsid w:val="009E2918"/>
    <w:rsid w:val="009E318D"/>
    <w:rsid w:val="009E50C6"/>
    <w:rsid w:val="009E52A9"/>
    <w:rsid w:val="009E57A8"/>
    <w:rsid w:val="009E658B"/>
    <w:rsid w:val="009E6912"/>
    <w:rsid w:val="009E7498"/>
    <w:rsid w:val="009E7CCF"/>
    <w:rsid w:val="009F06F7"/>
    <w:rsid w:val="009F09EC"/>
    <w:rsid w:val="009F11B9"/>
    <w:rsid w:val="009F14DB"/>
    <w:rsid w:val="009F1710"/>
    <w:rsid w:val="009F1FDD"/>
    <w:rsid w:val="009F35F2"/>
    <w:rsid w:val="009F4992"/>
    <w:rsid w:val="009F62CE"/>
    <w:rsid w:val="009F72AA"/>
    <w:rsid w:val="009F734D"/>
    <w:rsid w:val="009F7847"/>
    <w:rsid w:val="009F7AE1"/>
    <w:rsid w:val="009F7C78"/>
    <w:rsid w:val="009F7EC3"/>
    <w:rsid w:val="00A00662"/>
    <w:rsid w:val="00A01574"/>
    <w:rsid w:val="00A018F5"/>
    <w:rsid w:val="00A01C25"/>
    <w:rsid w:val="00A02BAD"/>
    <w:rsid w:val="00A03D96"/>
    <w:rsid w:val="00A04354"/>
    <w:rsid w:val="00A0632A"/>
    <w:rsid w:val="00A0662D"/>
    <w:rsid w:val="00A06F9E"/>
    <w:rsid w:val="00A070EE"/>
    <w:rsid w:val="00A10467"/>
    <w:rsid w:val="00A108A7"/>
    <w:rsid w:val="00A11900"/>
    <w:rsid w:val="00A11A19"/>
    <w:rsid w:val="00A13AFB"/>
    <w:rsid w:val="00A13D6C"/>
    <w:rsid w:val="00A15FF6"/>
    <w:rsid w:val="00A164A8"/>
    <w:rsid w:val="00A165B9"/>
    <w:rsid w:val="00A167F0"/>
    <w:rsid w:val="00A16855"/>
    <w:rsid w:val="00A16C82"/>
    <w:rsid w:val="00A17E67"/>
    <w:rsid w:val="00A2209F"/>
    <w:rsid w:val="00A2284D"/>
    <w:rsid w:val="00A23180"/>
    <w:rsid w:val="00A23DD8"/>
    <w:rsid w:val="00A23E8D"/>
    <w:rsid w:val="00A247FC"/>
    <w:rsid w:val="00A24EAD"/>
    <w:rsid w:val="00A253C3"/>
    <w:rsid w:val="00A25ECD"/>
    <w:rsid w:val="00A2680B"/>
    <w:rsid w:val="00A268ED"/>
    <w:rsid w:val="00A32475"/>
    <w:rsid w:val="00A34447"/>
    <w:rsid w:val="00A36CFE"/>
    <w:rsid w:val="00A377D3"/>
    <w:rsid w:val="00A37B5B"/>
    <w:rsid w:val="00A37C8E"/>
    <w:rsid w:val="00A412C9"/>
    <w:rsid w:val="00A41794"/>
    <w:rsid w:val="00A42D72"/>
    <w:rsid w:val="00A430BE"/>
    <w:rsid w:val="00A439BA"/>
    <w:rsid w:val="00A43AD6"/>
    <w:rsid w:val="00A449DE"/>
    <w:rsid w:val="00A44BDE"/>
    <w:rsid w:val="00A4618E"/>
    <w:rsid w:val="00A473EE"/>
    <w:rsid w:val="00A47617"/>
    <w:rsid w:val="00A5073E"/>
    <w:rsid w:val="00A512B9"/>
    <w:rsid w:val="00A51891"/>
    <w:rsid w:val="00A52487"/>
    <w:rsid w:val="00A528FC"/>
    <w:rsid w:val="00A52D82"/>
    <w:rsid w:val="00A53362"/>
    <w:rsid w:val="00A533BA"/>
    <w:rsid w:val="00A54934"/>
    <w:rsid w:val="00A5571D"/>
    <w:rsid w:val="00A5661E"/>
    <w:rsid w:val="00A57D06"/>
    <w:rsid w:val="00A601BF"/>
    <w:rsid w:val="00A62E21"/>
    <w:rsid w:val="00A640DF"/>
    <w:rsid w:val="00A6452F"/>
    <w:rsid w:val="00A647F4"/>
    <w:rsid w:val="00A64A9C"/>
    <w:rsid w:val="00A67127"/>
    <w:rsid w:val="00A67B08"/>
    <w:rsid w:val="00A67B59"/>
    <w:rsid w:val="00A70E50"/>
    <w:rsid w:val="00A710FF"/>
    <w:rsid w:val="00A7138E"/>
    <w:rsid w:val="00A724C7"/>
    <w:rsid w:val="00A728F3"/>
    <w:rsid w:val="00A729BF"/>
    <w:rsid w:val="00A72AC6"/>
    <w:rsid w:val="00A74CCA"/>
    <w:rsid w:val="00A75CBD"/>
    <w:rsid w:val="00A76573"/>
    <w:rsid w:val="00A76CDD"/>
    <w:rsid w:val="00A77DFF"/>
    <w:rsid w:val="00A809ED"/>
    <w:rsid w:val="00A824DC"/>
    <w:rsid w:val="00A83635"/>
    <w:rsid w:val="00A84A29"/>
    <w:rsid w:val="00A86521"/>
    <w:rsid w:val="00A8791E"/>
    <w:rsid w:val="00A90102"/>
    <w:rsid w:val="00A90D78"/>
    <w:rsid w:val="00A90DD0"/>
    <w:rsid w:val="00A914FB"/>
    <w:rsid w:val="00A925A7"/>
    <w:rsid w:val="00A927FD"/>
    <w:rsid w:val="00A92BAD"/>
    <w:rsid w:val="00A94A94"/>
    <w:rsid w:val="00A94E65"/>
    <w:rsid w:val="00A95ACC"/>
    <w:rsid w:val="00A95CDC"/>
    <w:rsid w:val="00A96F2A"/>
    <w:rsid w:val="00A97630"/>
    <w:rsid w:val="00AA042F"/>
    <w:rsid w:val="00AA0D78"/>
    <w:rsid w:val="00AA0DDE"/>
    <w:rsid w:val="00AA129D"/>
    <w:rsid w:val="00AA17B5"/>
    <w:rsid w:val="00AA17BE"/>
    <w:rsid w:val="00AA3311"/>
    <w:rsid w:val="00AA33A5"/>
    <w:rsid w:val="00AA3852"/>
    <w:rsid w:val="00AA42D7"/>
    <w:rsid w:val="00AA470E"/>
    <w:rsid w:val="00AA659A"/>
    <w:rsid w:val="00AA78D6"/>
    <w:rsid w:val="00AB0401"/>
    <w:rsid w:val="00AB08F5"/>
    <w:rsid w:val="00AB0EDC"/>
    <w:rsid w:val="00AB13F8"/>
    <w:rsid w:val="00AB2017"/>
    <w:rsid w:val="00AB22EC"/>
    <w:rsid w:val="00AB2342"/>
    <w:rsid w:val="00AB265F"/>
    <w:rsid w:val="00AB26B2"/>
    <w:rsid w:val="00AB26FB"/>
    <w:rsid w:val="00AB3E41"/>
    <w:rsid w:val="00AB3E82"/>
    <w:rsid w:val="00AB44F6"/>
    <w:rsid w:val="00AB5BEB"/>
    <w:rsid w:val="00AB5C5A"/>
    <w:rsid w:val="00AB6150"/>
    <w:rsid w:val="00AB6972"/>
    <w:rsid w:val="00AC165B"/>
    <w:rsid w:val="00AC1798"/>
    <w:rsid w:val="00AC1F0A"/>
    <w:rsid w:val="00AC23E6"/>
    <w:rsid w:val="00AC27A6"/>
    <w:rsid w:val="00AC2B9D"/>
    <w:rsid w:val="00AC2E41"/>
    <w:rsid w:val="00AC3934"/>
    <w:rsid w:val="00AC4098"/>
    <w:rsid w:val="00AC4E7E"/>
    <w:rsid w:val="00AC65BF"/>
    <w:rsid w:val="00AC793C"/>
    <w:rsid w:val="00AC7989"/>
    <w:rsid w:val="00AD0518"/>
    <w:rsid w:val="00AD2050"/>
    <w:rsid w:val="00AD29ED"/>
    <w:rsid w:val="00AD36AD"/>
    <w:rsid w:val="00AD36E8"/>
    <w:rsid w:val="00AD3F4A"/>
    <w:rsid w:val="00AD5B97"/>
    <w:rsid w:val="00AD6E5E"/>
    <w:rsid w:val="00AE0603"/>
    <w:rsid w:val="00AE2DA5"/>
    <w:rsid w:val="00AE2E91"/>
    <w:rsid w:val="00AE3686"/>
    <w:rsid w:val="00AE393A"/>
    <w:rsid w:val="00AE3AFC"/>
    <w:rsid w:val="00AE41A2"/>
    <w:rsid w:val="00AE4433"/>
    <w:rsid w:val="00AE4881"/>
    <w:rsid w:val="00AE4C0A"/>
    <w:rsid w:val="00AE5152"/>
    <w:rsid w:val="00AE73E5"/>
    <w:rsid w:val="00AE7D6F"/>
    <w:rsid w:val="00AF02B2"/>
    <w:rsid w:val="00AF0F42"/>
    <w:rsid w:val="00AF221A"/>
    <w:rsid w:val="00AF27ED"/>
    <w:rsid w:val="00AF2B82"/>
    <w:rsid w:val="00AF3234"/>
    <w:rsid w:val="00AF353E"/>
    <w:rsid w:val="00AF39AD"/>
    <w:rsid w:val="00AF3F81"/>
    <w:rsid w:val="00AF4D84"/>
    <w:rsid w:val="00AF4E38"/>
    <w:rsid w:val="00AF553E"/>
    <w:rsid w:val="00AF5FCD"/>
    <w:rsid w:val="00AF6CA8"/>
    <w:rsid w:val="00AF7327"/>
    <w:rsid w:val="00AF74B0"/>
    <w:rsid w:val="00AF75C9"/>
    <w:rsid w:val="00AF79CF"/>
    <w:rsid w:val="00AF7FBC"/>
    <w:rsid w:val="00B001AB"/>
    <w:rsid w:val="00B00DCB"/>
    <w:rsid w:val="00B01741"/>
    <w:rsid w:val="00B018E0"/>
    <w:rsid w:val="00B01E5E"/>
    <w:rsid w:val="00B02569"/>
    <w:rsid w:val="00B03394"/>
    <w:rsid w:val="00B035A3"/>
    <w:rsid w:val="00B037C6"/>
    <w:rsid w:val="00B04196"/>
    <w:rsid w:val="00B04445"/>
    <w:rsid w:val="00B04D1A"/>
    <w:rsid w:val="00B0511E"/>
    <w:rsid w:val="00B05B4B"/>
    <w:rsid w:val="00B06029"/>
    <w:rsid w:val="00B07C3D"/>
    <w:rsid w:val="00B10177"/>
    <w:rsid w:val="00B10BA2"/>
    <w:rsid w:val="00B11756"/>
    <w:rsid w:val="00B118B3"/>
    <w:rsid w:val="00B1231C"/>
    <w:rsid w:val="00B12E07"/>
    <w:rsid w:val="00B1489B"/>
    <w:rsid w:val="00B15157"/>
    <w:rsid w:val="00B156DC"/>
    <w:rsid w:val="00B16E82"/>
    <w:rsid w:val="00B17798"/>
    <w:rsid w:val="00B17852"/>
    <w:rsid w:val="00B20B2D"/>
    <w:rsid w:val="00B20B5E"/>
    <w:rsid w:val="00B21B91"/>
    <w:rsid w:val="00B227E3"/>
    <w:rsid w:val="00B2374D"/>
    <w:rsid w:val="00B23CD1"/>
    <w:rsid w:val="00B243A0"/>
    <w:rsid w:val="00B24B97"/>
    <w:rsid w:val="00B25C34"/>
    <w:rsid w:val="00B27870"/>
    <w:rsid w:val="00B30EEC"/>
    <w:rsid w:val="00B32021"/>
    <w:rsid w:val="00B32F66"/>
    <w:rsid w:val="00B3532D"/>
    <w:rsid w:val="00B35E6C"/>
    <w:rsid w:val="00B36829"/>
    <w:rsid w:val="00B36C5D"/>
    <w:rsid w:val="00B402FC"/>
    <w:rsid w:val="00B4298F"/>
    <w:rsid w:val="00B42E4E"/>
    <w:rsid w:val="00B4460B"/>
    <w:rsid w:val="00B45218"/>
    <w:rsid w:val="00B45D77"/>
    <w:rsid w:val="00B46279"/>
    <w:rsid w:val="00B466EE"/>
    <w:rsid w:val="00B50093"/>
    <w:rsid w:val="00B50273"/>
    <w:rsid w:val="00B50EDD"/>
    <w:rsid w:val="00B51414"/>
    <w:rsid w:val="00B51AE2"/>
    <w:rsid w:val="00B54B84"/>
    <w:rsid w:val="00B54EC7"/>
    <w:rsid w:val="00B55990"/>
    <w:rsid w:val="00B5627C"/>
    <w:rsid w:val="00B56FCD"/>
    <w:rsid w:val="00B57F0F"/>
    <w:rsid w:val="00B6118D"/>
    <w:rsid w:val="00B62288"/>
    <w:rsid w:val="00B62BA0"/>
    <w:rsid w:val="00B63ED5"/>
    <w:rsid w:val="00B659A7"/>
    <w:rsid w:val="00B666CA"/>
    <w:rsid w:val="00B67252"/>
    <w:rsid w:val="00B6727D"/>
    <w:rsid w:val="00B67A04"/>
    <w:rsid w:val="00B70722"/>
    <w:rsid w:val="00B7100F"/>
    <w:rsid w:val="00B71069"/>
    <w:rsid w:val="00B726BA"/>
    <w:rsid w:val="00B73334"/>
    <w:rsid w:val="00B7357A"/>
    <w:rsid w:val="00B747CB"/>
    <w:rsid w:val="00B755D2"/>
    <w:rsid w:val="00B75CEE"/>
    <w:rsid w:val="00B7658E"/>
    <w:rsid w:val="00B76B69"/>
    <w:rsid w:val="00B76C0B"/>
    <w:rsid w:val="00B76D77"/>
    <w:rsid w:val="00B806A4"/>
    <w:rsid w:val="00B8070D"/>
    <w:rsid w:val="00B809F4"/>
    <w:rsid w:val="00B815D4"/>
    <w:rsid w:val="00B8244E"/>
    <w:rsid w:val="00B82845"/>
    <w:rsid w:val="00B83314"/>
    <w:rsid w:val="00B8337A"/>
    <w:rsid w:val="00B83E62"/>
    <w:rsid w:val="00B846C6"/>
    <w:rsid w:val="00B84E55"/>
    <w:rsid w:val="00B85AEC"/>
    <w:rsid w:val="00B872F7"/>
    <w:rsid w:val="00B87F46"/>
    <w:rsid w:val="00B917B4"/>
    <w:rsid w:val="00B9220F"/>
    <w:rsid w:val="00B92C5E"/>
    <w:rsid w:val="00B932CE"/>
    <w:rsid w:val="00B93C4E"/>
    <w:rsid w:val="00B94DFA"/>
    <w:rsid w:val="00B955A6"/>
    <w:rsid w:val="00B9591B"/>
    <w:rsid w:val="00B95A03"/>
    <w:rsid w:val="00B964F4"/>
    <w:rsid w:val="00B968A7"/>
    <w:rsid w:val="00B96A99"/>
    <w:rsid w:val="00B970E0"/>
    <w:rsid w:val="00B97947"/>
    <w:rsid w:val="00BA138F"/>
    <w:rsid w:val="00BA2133"/>
    <w:rsid w:val="00BA2ECD"/>
    <w:rsid w:val="00BA2FDB"/>
    <w:rsid w:val="00BA30B3"/>
    <w:rsid w:val="00BA31D2"/>
    <w:rsid w:val="00BA4A3C"/>
    <w:rsid w:val="00BA55BA"/>
    <w:rsid w:val="00BA585A"/>
    <w:rsid w:val="00BA5E8D"/>
    <w:rsid w:val="00BB013A"/>
    <w:rsid w:val="00BB06B8"/>
    <w:rsid w:val="00BB0D27"/>
    <w:rsid w:val="00BB0FF3"/>
    <w:rsid w:val="00BB1249"/>
    <w:rsid w:val="00BB1671"/>
    <w:rsid w:val="00BB1A51"/>
    <w:rsid w:val="00BB380B"/>
    <w:rsid w:val="00BB3E97"/>
    <w:rsid w:val="00BB3FC7"/>
    <w:rsid w:val="00BB4056"/>
    <w:rsid w:val="00BB45F7"/>
    <w:rsid w:val="00BB4CAC"/>
    <w:rsid w:val="00BB5702"/>
    <w:rsid w:val="00BB588F"/>
    <w:rsid w:val="00BB58C6"/>
    <w:rsid w:val="00BB5A6A"/>
    <w:rsid w:val="00BB6B50"/>
    <w:rsid w:val="00BB780F"/>
    <w:rsid w:val="00BC04E9"/>
    <w:rsid w:val="00BC06B2"/>
    <w:rsid w:val="00BC0CC4"/>
    <w:rsid w:val="00BC1A24"/>
    <w:rsid w:val="00BC1E96"/>
    <w:rsid w:val="00BC3727"/>
    <w:rsid w:val="00BC3F62"/>
    <w:rsid w:val="00BC5183"/>
    <w:rsid w:val="00BC538A"/>
    <w:rsid w:val="00BC5BED"/>
    <w:rsid w:val="00BC7F26"/>
    <w:rsid w:val="00BD06D7"/>
    <w:rsid w:val="00BD0DB6"/>
    <w:rsid w:val="00BD187F"/>
    <w:rsid w:val="00BD231B"/>
    <w:rsid w:val="00BD270F"/>
    <w:rsid w:val="00BD3DEC"/>
    <w:rsid w:val="00BD3F5E"/>
    <w:rsid w:val="00BD499C"/>
    <w:rsid w:val="00BD4DB0"/>
    <w:rsid w:val="00BD4E54"/>
    <w:rsid w:val="00BD52DD"/>
    <w:rsid w:val="00BD5477"/>
    <w:rsid w:val="00BD5EBD"/>
    <w:rsid w:val="00BD6699"/>
    <w:rsid w:val="00BD7344"/>
    <w:rsid w:val="00BE064B"/>
    <w:rsid w:val="00BE0AF8"/>
    <w:rsid w:val="00BE10BC"/>
    <w:rsid w:val="00BE32ED"/>
    <w:rsid w:val="00BE3D6C"/>
    <w:rsid w:val="00BE4232"/>
    <w:rsid w:val="00BE493F"/>
    <w:rsid w:val="00BE4B37"/>
    <w:rsid w:val="00BE66CE"/>
    <w:rsid w:val="00BF150A"/>
    <w:rsid w:val="00BF1807"/>
    <w:rsid w:val="00BF1E97"/>
    <w:rsid w:val="00BF2A5E"/>
    <w:rsid w:val="00BF30AB"/>
    <w:rsid w:val="00BF3387"/>
    <w:rsid w:val="00BF3BA6"/>
    <w:rsid w:val="00BF4074"/>
    <w:rsid w:val="00BF5DC1"/>
    <w:rsid w:val="00BF653E"/>
    <w:rsid w:val="00BF6D42"/>
    <w:rsid w:val="00BF6FE7"/>
    <w:rsid w:val="00BF7915"/>
    <w:rsid w:val="00C00891"/>
    <w:rsid w:val="00C01211"/>
    <w:rsid w:val="00C012FC"/>
    <w:rsid w:val="00C0144F"/>
    <w:rsid w:val="00C01C3E"/>
    <w:rsid w:val="00C029A2"/>
    <w:rsid w:val="00C02D37"/>
    <w:rsid w:val="00C02F03"/>
    <w:rsid w:val="00C0309D"/>
    <w:rsid w:val="00C037FA"/>
    <w:rsid w:val="00C06570"/>
    <w:rsid w:val="00C0773B"/>
    <w:rsid w:val="00C07C9A"/>
    <w:rsid w:val="00C1059F"/>
    <w:rsid w:val="00C1194D"/>
    <w:rsid w:val="00C11982"/>
    <w:rsid w:val="00C127AB"/>
    <w:rsid w:val="00C12CFC"/>
    <w:rsid w:val="00C13803"/>
    <w:rsid w:val="00C13813"/>
    <w:rsid w:val="00C138F1"/>
    <w:rsid w:val="00C14C7A"/>
    <w:rsid w:val="00C14E9E"/>
    <w:rsid w:val="00C164F3"/>
    <w:rsid w:val="00C20051"/>
    <w:rsid w:val="00C20779"/>
    <w:rsid w:val="00C211C1"/>
    <w:rsid w:val="00C23A4A"/>
    <w:rsid w:val="00C24A9B"/>
    <w:rsid w:val="00C25FEF"/>
    <w:rsid w:val="00C26AD7"/>
    <w:rsid w:val="00C27684"/>
    <w:rsid w:val="00C27B70"/>
    <w:rsid w:val="00C27D21"/>
    <w:rsid w:val="00C30037"/>
    <w:rsid w:val="00C30079"/>
    <w:rsid w:val="00C30384"/>
    <w:rsid w:val="00C305A9"/>
    <w:rsid w:val="00C311AE"/>
    <w:rsid w:val="00C31390"/>
    <w:rsid w:val="00C3188D"/>
    <w:rsid w:val="00C3344C"/>
    <w:rsid w:val="00C3353A"/>
    <w:rsid w:val="00C3489A"/>
    <w:rsid w:val="00C3503F"/>
    <w:rsid w:val="00C35A15"/>
    <w:rsid w:val="00C364CA"/>
    <w:rsid w:val="00C36DBF"/>
    <w:rsid w:val="00C40198"/>
    <w:rsid w:val="00C401D5"/>
    <w:rsid w:val="00C4037D"/>
    <w:rsid w:val="00C40510"/>
    <w:rsid w:val="00C40F16"/>
    <w:rsid w:val="00C41746"/>
    <w:rsid w:val="00C41B31"/>
    <w:rsid w:val="00C41BA9"/>
    <w:rsid w:val="00C42461"/>
    <w:rsid w:val="00C42494"/>
    <w:rsid w:val="00C426D8"/>
    <w:rsid w:val="00C43863"/>
    <w:rsid w:val="00C441D9"/>
    <w:rsid w:val="00C45C05"/>
    <w:rsid w:val="00C460F3"/>
    <w:rsid w:val="00C464B0"/>
    <w:rsid w:val="00C47364"/>
    <w:rsid w:val="00C477CB"/>
    <w:rsid w:val="00C47B4E"/>
    <w:rsid w:val="00C5060B"/>
    <w:rsid w:val="00C536A5"/>
    <w:rsid w:val="00C53FEE"/>
    <w:rsid w:val="00C54043"/>
    <w:rsid w:val="00C54091"/>
    <w:rsid w:val="00C5534C"/>
    <w:rsid w:val="00C5639F"/>
    <w:rsid w:val="00C56A8A"/>
    <w:rsid w:val="00C57677"/>
    <w:rsid w:val="00C60CC6"/>
    <w:rsid w:val="00C61B63"/>
    <w:rsid w:val="00C61BB2"/>
    <w:rsid w:val="00C62538"/>
    <w:rsid w:val="00C63A1E"/>
    <w:rsid w:val="00C63E14"/>
    <w:rsid w:val="00C65911"/>
    <w:rsid w:val="00C65B1D"/>
    <w:rsid w:val="00C65F4F"/>
    <w:rsid w:val="00C66B06"/>
    <w:rsid w:val="00C66B1C"/>
    <w:rsid w:val="00C67908"/>
    <w:rsid w:val="00C71BE6"/>
    <w:rsid w:val="00C72962"/>
    <w:rsid w:val="00C7340B"/>
    <w:rsid w:val="00C7359C"/>
    <w:rsid w:val="00C735EB"/>
    <w:rsid w:val="00C7397C"/>
    <w:rsid w:val="00C74EC3"/>
    <w:rsid w:val="00C7661F"/>
    <w:rsid w:val="00C76DC7"/>
    <w:rsid w:val="00C773CE"/>
    <w:rsid w:val="00C77A12"/>
    <w:rsid w:val="00C77C33"/>
    <w:rsid w:val="00C77C39"/>
    <w:rsid w:val="00C80AB0"/>
    <w:rsid w:val="00C810B3"/>
    <w:rsid w:val="00C82BA3"/>
    <w:rsid w:val="00C84101"/>
    <w:rsid w:val="00C84956"/>
    <w:rsid w:val="00C84DA3"/>
    <w:rsid w:val="00C84E9E"/>
    <w:rsid w:val="00C8508F"/>
    <w:rsid w:val="00C860D1"/>
    <w:rsid w:val="00C87F42"/>
    <w:rsid w:val="00C90115"/>
    <w:rsid w:val="00C90181"/>
    <w:rsid w:val="00C90B63"/>
    <w:rsid w:val="00C91750"/>
    <w:rsid w:val="00C91A0C"/>
    <w:rsid w:val="00C91F67"/>
    <w:rsid w:val="00C92348"/>
    <w:rsid w:val="00C92546"/>
    <w:rsid w:val="00C92835"/>
    <w:rsid w:val="00C92EFA"/>
    <w:rsid w:val="00C92F9A"/>
    <w:rsid w:val="00C94022"/>
    <w:rsid w:val="00C9409E"/>
    <w:rsid w:val="00C9780C"/>
    <w:rsid w:val="00C97C4C"/>
    <w:rsid w:val="00CA029E"/>
    <w:rsid w:val="00CA1328"/>
    <w:rsid w:val="00CA15F5"/>
    <w:rsid w:val="00CA289B"/>
    <w:rsid w:val="00CA2B61"/>
    <w:rsid w:val="00CA485F"/>
    <w:rsid w:val="00CA5D4C"/>
    <w:rsid w:val="00CA637B"/>
    <w:rsid w:val="00CA6664"/>
    <w:rsid w:val="00CA7A02"/>
    <w:rsid w:val="00CA7FFE"/>
    <w:rsid w:val="00CB09D7"/>
    <w:rsid w:val="00CB105E"/>
    <w:rsid w:val="00CB1DE9"/>
    <w:rsid w:val="00CB2572"/>
    <w:rsid w:val="00CB2837"/>
    <w:rsid w:val="00CB289B"/>
    <w:rsid w:val="00CB2E4B"/>
    <w:rsid w:val="00CB2FD1"/>
    <w:rsid w:val="00CB394E"/>
    <w:rsid w:val="00CB45BA"/>
    <w:rsid w:val="00CB4BF7"/>
    <w:rsid w:val="00CB58D4"/>
    <w:rsid w:val="00CB618E"/>
    <w:rsid w:val="00CB6F84"/>
    <w:rsid w:val="00CC016B"/>
    <w:rsid w:val="00CC063B"/>
    <w:rsid w:val="00CC0DBF"/>
    <w:rsid w:val="00CC12A3"/>
    <w:rsid w:val="00CC16F4"/>
    <w:rsid w:val="00CC190D"/>
    <w:rsid w:val="00CC1AB1"/>
    <w:rsid w:val="00CC1D6D"/>
    <w:rsid w:val="00CC264B"/>
    <w:rsid w:val="00CC2A42"/>
    <w:rsid w:val="00CC2B4F"/>
    <w:rsid w:val="00CC314E"/>
    <w:rsid w:val="00CC35D9"/>
    <w:rsid w:val="00CC60D9"/>
    <w:rsid w:val="00CC6237"/>
    <w:rsid w:val="00CC65A3"/>
    <w:rsid w:val="00CC6B31"/>
    <w:rsid w:val="00CC6E6A"/>
    <w:rsid w:val="00CC754B"/>
    <w:rsid w:val="00CC7A2B"/>
    <w:rsid w:val="00CD027F"/>
    <w:rsid w:val="00CD1521"/>
    <w:rsid w:val="00CD1B4B"/>
    <w:rsid w:val="00CD2C32"/>
    <w:rsid w:val="00CD30FE"/>
    <w:rsid w:val="00CD33C2"/>
    <w:rsid w:val="00CD3886"/>
    <w:rsid w:val="00CD4103"/>
    <w:rsid w:val="00CD422A"/>
    <w:rsid w:val="00CD5974"/>
    <w:rsid w:val="00CD69BE"/>
    <w:rsid w:val="00CD71F3"/>
    <w:rsid w:val="00CD7DF5"/>
    <w:rsid w:val="00CE120B"/>
    <w:rsid w:val="00CE15C5"/>
    <w:rsid w:val="00CE2140"/>
    <w:rsid w:val="00CE43B9"/>
    <w:rsid w:val="00CE4660"/>
    <w:rsid w:val="00CE5D57"/>
    <w:rsid w:val="00CE5E85"/>
    <w:rsid w:val="00CE6339"/>
    <w:rsid w:val="00CF0DB4"/>
    <w:rsid w:val="00CF1497"/>
    <w:rsid w:val="00CF17D0"/>
    <w:rsid w:val="00CF3155"/>
    <w:rsid w:val="00CF340A"/>
    <w:rsid w:val="00CF3797"/>
    <w:rsid w:val="00CF3CB9"/>
    <w:rsid w:val="00CF4058"/>
    <w:rsid w:val="00CF4ECE"/>
    <w:rsid w:val="00CF52FC"/>
    <w:rsid w:val="00CF60EE"/>
    <w:rsid w:val="00CF6BAF"/>
    <w:rsid w:val="00CF6CE0"/>
    <w:rsid w:val="00CF7338"/>
    <w:rsid w:val="00CF7424"/>
    <w:rsid w:val="00CF7CCB"/>
    <w:rsid w:val="00D00921"/>
    <w:rsid w:val="00D00E43"/>
    <w:rsid w:val="00D0141B"/>
    <w:rsid w:val="00D01D08"/>
    <w:rsid w:val="00D01D69"/>
    <w:rsid w:val="00D029F4"/>
    <w:rsid w:val="00D03125"/>
    <w:rsid w:val="00D033D8"/>
    <w:rsid w:val="00D0395B"/>
    <w:rsid w:val="00D039DC"/>
    <w:rsid w:val="00D043C3"/>
    <w:rsid w:val="00D048C1"/>
    <w:rsid w:val="00D04FDD"/>
    <w:rsid w:val="00D05139"/>
    <w:rsid w:val="00D05DFA"/>
    <w:rsid w:val="00D062BB"/>
    <w:rsid w:val="00D06321"/>
    <w:rsid w:val="00D07445"/>
    <w:rsid w:val="00D10B18"/>
    <w:rsid w:val="00D11C2C"/>
    <w:rsid w:val="00D1279D"/>
    <w:rsid w:val="00D127AF"/>
    <w:rsid w:val="00D153DC"/>
    <w:rsid w:val="00D155EA"/>
    <w:rsid w:val="00D15A86"/>
    <w:rsid w:val="00D176A4"/>
    <w:rsid w:val="00D20F80"/>
    <w:rsid w:val="00D22AFF"/>
    <w:rsid w:val="00D261AE"/>
    <w:rsid w:val="00D26BA3"/>
    <w:rsid w:val="00D271A2"/>
    <w:rsid w:val="00D30B35"/>
    <w:rsid w:val="00D3367E"/>
    <w:rsid w:val="00D36449"/>
    <w:rsid w:val="00D36575"/>
    <w:rsid w:val="00D376A9"/>
    <w:rsid w:val="00D37A2A"/>
    <w:rsid w:val="00D41A09"/>
    <w:rsid w:val="00D42177"/>
    <w:rsid w:val="00D4225A"/>
    <w:rsid w:val="00D42694"/>
    <w:rsid w:val="00D43E11"/>
    <w:rsid w:val="00D442CE"/>
    <w:rsid w:val="00D45FCD"/>
    <w:rsid w:val="00D4682E"/>
    <w:rsid w:val="00D46C21"/>
    <w:rsid w:val="00D513BA"/>
    <w:rsid w:val="00D5368F"/>
    <w:rsid w:val="00D54044"/>
    <w:rsid w:val="00D54AAC"/>
    <w:rsid w:val="00D55EB3"/>
    <w:rsid w:val="00D5648F"/>
    <w:rsid w:val="00D56889"/>
    <w:rsid w:val="00D5689E"/>
    <w:rsid w:val="00D57364"/>
    <w:rsid w:val="00D57B6B"/>
    <w:rsid w:val="00D57FD1"/>
    <w:rsid w:val="00D60C5A"/>
    <w:rsid w:val="00D61347"/>
    <w:rsid w:val="00D615AE"/>
    <w:rsid w:val="00D635FE"/>
    <w:rsid w:val="00D65C3F"/>
    <w:rsid w:val="00D67B93"/>
    <w:rsid w:val="00D67E59"/>
    <w:rsid w:val="00D71F1F"/>
    <w:rsid w:val="00D72C94"/>
    <w:rsid w:val="00D730EC"/>
    <w:rsid w:val="00D7424E"/>
    <w:rsid w:val="00D74471"/>
    <w:rsid w:val="00D753F1"/>
    <w:rsid w:val="00D75FA7"/>
    <w:rsid w:val="00D764F6"/>
    <w:rsid w:val="00D76FAC"/>
    <w:rsid w:val="00D77021"/>
    <w:rsid w:val="00D774EF"/>
    <w:rsid w:val="00D77AF6"/>
    <w:rsid w:val="00D77D26"/>
    <w:rsid w:val="00D80C3D"/>
    <w:rsid w:val="00D80E18"/>
    <w:rsid w:val="00D80F5E"/>
    <w:rsid w:val="00D810B5"/>
    <w:rsid w:val="00D82F05"/>
    <w:rsid w:val="00D834EF"/>
    <w:rsid w:val="00D835DB"/>
    <w:rsid w:val="00D83B09"/>
    <w:rsid w:val="00D83B50"/>
    <w:rsid w:val="00D84614"/>
    <w:rsid w:val="00D851B7"/>
    <w:rsid w:val="00D855AE"/>
    <w:rsid w:val="00D85E0F"/>
    <w:rsid w:val="00D86161"/>
    <w:rsid w:val="00D86B93"/>
    <w:rsid w:val="00D86BE9"/>
    <w:rsid w:val="00D870B1"/>
    <w:rsid w:val="00D87262"/>
    <w:rsid w:val="00D918D9"/>
    <w:rsid w:val="00D91E1D"/>
    <w:rsid w:val="00D9200F"/>
    <w:rsid w:val="00D9552C"/>
    <w:rsid w:val="00D957C4"/>
    <w:rsid w:val="00D958EC"/>
    <w:rsid w:val="00D96B3C"/>
    <w:rsid w:val="00D97AE2"/>
    <w:rsid w:val="00DA0ACB"/>
    <w:rsid w:val="00DA1323"/>
    <w:rsid w:val="00DA4A6D"/>
    <w:rsid w:val="00DA5E02"/>
    <w:rsid w:val="00DA62C7"/>
    <w:rsid w:val="00DA6D05"/>
    <w:rsid w:val="00DA7A26"/>
    <w:rsid w:val="00DA7B8F"/>
    <w:rsid w:val="00DB0AC6"/>
    <w:rsid w:val="00DB27FE"/>
    <w:rsid w:val="00DB474A"/>
    <w:rsid w:val="00DB4C3C"/>
    <w:rsid w:val="00DB5200"/>
    <w:rsid w:val="00DB750A"/>
    <w:rsid w:val="00DB7D17"/>
    <w:rsid w:val="00DC07E7"/>
    <w:rsid w:val="00DC0CA5"/>
    <w:rsid w:val="00DC172A"/>
    <w:rsid w:val="00DC236F"/>
    <w:rsid w:val="00DC25B8"/>
    <w:rsid w:val="00DC2A13"/>
    <w:rsid w:val="00DC36E7"/>
    <w:rsid w:val="00DC4209"/>
    <w:rsid w:val="00DC6BC7"/>
    <w:rsid w:val="00DD0686"/>
    <w:rsid w:val="00DD1B91"/>
    <w:rsid w:val="00DD1F4C"/>
    <w:rsid w:val="00DD2BD5"/>
    <w:rsid w:val="00DD2D6B"/>
    <w:rsid w:val="00DD3151"/>
    <w:rsid w:val="00DD3553"/>
    <w:rsid w:val="00DD38F4"/>
    <w:rsid w:val="00DD3E34"/>
    <w:rsid w:val="00DD4063"/>
    <w:rsid w:val="00DD555D"/>
    <w:rsid w:val="00DD55C8"/>
    <w:rsid w:val="00DD5620"/>
    <w:rsid w:val="00DD578F"/>
    <w:rsid w:val="00DD6564"/>
    <w:rsid w:val="00DD6765"/>
    <w:rsid w:val="00DD7B93"/>
    <w:rsid w:val="00DE0732"/>
    <w:rsid w:val="00DE1C68"/>
    <w:rsid w:val="00DE2313"/>
    <w:rsid w:val="00DE2CD4"/>
    <w:rsid w:val="00DE2FBC"/>
    <w:rsid w:val="00DE464D"/>
    <w:rsid w:val="00DE4A95"/>
    <w:rsid w:val="00DE527C"/>
    <w:rsid w:val="00DE628B"/>
    <w:rsid w:val="00DE69E8"/>
    <w:rsid w:val="00DE6B62"/>
    <w:rsid w:val="00DE6D6B"/>
    <w:rsid w:val="00DE745E"/>
    <w:rsid w:val="00DE7663"/>
    <w:rsid w:val="00DE7A66"/>
    <w:rsid w:val="00DE7FA5"/>
    <w:rsid w:val="00DF0C3A"/>
    <w:rsid w:val="00DF1DC2"/>
    <w:rsid w:val="00DF311D"/>
    <w:rsid w:val="00DF3A1F"/>
    <w:rsid w:val="00DF3BD0"/>
    <w:rsid w:val="00DF4042"/>
    <w:rsid w:val="00DF4237"/>
    <w:rsid w:val="00DF4D58"/>
    <w:rsid w:val="00DF4E5C"/>
    <w:rsid w:val="00DF4FE0"/>
    <w:rsid w:val="00DF4FFC"/>
    <w:rsid w:val="00DF56D5"/>
    <w:rsid w:val="00DF720E"/>
    <w:rsid w:val="00DF72D6"/>
    <w:rsid w:val="00DF7D33"/>
    <w:rsid w:val="00E00DE9"/>
    <w:rsid w:val="00E01CC6"/>
    <w:rsid w:val="00E01D8B"/>
    <w:rsid w:val="00E01EB9"/>
    <w:rsid w:val="00E026E0"/>
    <w:rsid w:val="00E028D8"/>
    <w:rsid w:val="00E0366B"/>
    <w:rsid w:val="00E03B6E"/>
    <w:rsid w:val="00E04709"/>
    <w:rsid w:val="00E04EBE"/>
    <w:rsid w:val="00E05061"/>
    <w:rsid w:val="00E053FB"/>
    <w:rsid w:val="00E05C04"/>
    <w:rsid w:val="00E07235"/>
    <w:rsid w:val="00E0767F"/>
    <w:rsid w:val="00E07E8F"/>
    <w:rsid w:val="00E11D95"/>
    <w:rsid w:val="00E12D79"/>
    <w:rsid w:val="00E13281"/>
    <w:rsid w:val="00E149D1"/>
    <w:rsid w:val="00E14F91"/>
    <w:rsid w:val="00E15552"/>
    <w:rsid w:val="00E15D23"/>
    <w:rsid w:val="00E170E2"/>
    <w:rsid w:val="00E21067"/>
    <w:rsid w:val="00E223E4"/>
    <w:rsid w:val="00E235D5"/>
    <w:rsid w:val="00E247BB"/>
    <w:rsid w:val="00E24FB0"/>
    <w:rsid w:val="00E25520"/>
    <w:rsid w:val="00E2592B"/>
    <w:rsid w:val="00E27639"/>
    <w:rsid w:val="00E27D97"/>
    <w:rsid w:val="00E30F03"/>
    <w:rsid w:val="00E31A10"/>
    <w:rsid w:val="00E34C90"/>
    <w:rsid w:val="00E3654F"/>
    <w:rsid w:val="00E3670E"/>
    <w:rsid w:val="00E367EA"/>
    <w:rsid w:val="00E36AC9"/>
    <w:rsid w:val="00E36D10"/>
    <w:rsid w:val="00E3718A"/>
    <w:rsid w:val="00E3771E"/>
    <w:rsid w:val="00E37BD0"/>
    <w:rsid w:val="00E37E95"/>
    <w:rsid w:val="00E4045E"/>
    <w:rsid w:val="00E4138E"/>
    <w:rsid w:val="00E41830"/>
    <w:rsid w:val="00E425AB"/>
    <w:rsid w:val="00E42FA0"/>
    <w:rsid w:val="00E4305F"/>
    <w:rsid w:val="00E44994"/>
    <w:rsid w:val="00E44E24"/>
    <w:rsid w:val="00E456F3"/>
    <w:rsid w:val="00E466AD"/>
    <w:rsid w:val="00E46AB6"/>
    <w:rsid w:val="00E4734E"/>
    <w:rsid w:val="00E47399"/>
    <w:rsid w:val="00E4740D"/>
    <w:rsid w:val="00E502E9"/>
    <w:rsid w:val="00E508D7"/>
    <w:rsid w:val="00E50B98"/>
    <w:rsid w:val="00E51694"/>
    <w:rsid w:val="00E517AF"/>
    <w:rsid w:val="00E51D9C"/>
    <w:rsid w:val="00E52216"/>
    <w:rsid w:val="00E53127"/>
    <w:rsid w:val="00E53387"/>
    <w:rsid w:val="00E53AF1"/>
    <w:rsid w:val="00E53BA7"/>
    <w:rsid w:val="00E54569"/>
    <w:rsid w:val="00E54CC9"/>
    <w:rsid w:val="00E559C1"/>
    <w:rsid w:val="00E55F61"/>
    <w:rsid w:val="00E560A8"/>
    <w:rsid w:val="00E57332"/>
    <w:rsid w:val="00E57677"/>
    <w:rsid w:val="00E57F3F"/>
    <w:rsid w:val="00E60238"/>
    <w:rsid w:val="00E60BA3"/>
    <w:rsid w:val="00E61825"/>
    <w:rsid w:val="00E62620"/>
    <w:rsid w:val="00E62A60"/>
    <w:rsid w:val="00E65F71"/>
    <w:rsid w:val="00E6658F"/>
    <w:rsid w:val="00E66BB8"/>
    <w:rsid w:val="00E70350"/>
    <w:rsid w:val="00E70A3D"/>
    <w:rsid w:val="00E725AC"/>
    <w:rsid w:val="00E74B3C"/>
    <w:rsid w:val="00E75AE0"/>
    <w:rsid w:val="00E76225"/>
    <w:rsid w:val="00E77623"/>
    <w:rsid w:val="00E8016D"/>
    <w:rsid w:val="00E801A5"/>
    <w:rsid w:val="00E81A7D"/>
    <w:rsid w:val="00E81B75"/>
    <w:rsid w:val="00E8386E"/>
    <w:rsid w:val="00E85510"/>
    <w:rsid w:val="00E85BFC"/>
    <w:rsid w:val="00E86183"/>
    <w:rsid w:val="00E86980"/>
    <w:rsid w:val="00E86BFF"/>
    <w:rsid w:val="00E8783D"/>
    <w:rsid w:val="00E8797D"/>
    <w:rsid w:val="00E917C9"/>
    <w:rsid w:val="00E917CA"/>
    <w:rsid w:val="00E91B3B"/>
    <w:rsid w:val="00E9261D"/>
    <w:rsid w:val="00E936BF"/>
    <w:rsid w:val="00E93C86"/>
    <w:rsid w:val="00E94E9F"/>
    <w:rsid w:val="00E953E9"/>
    <w:rsid w:val="00E95893"/>
    <w:rsid w:val="00E963C8"/>
    <w:rsid w:val="00E97770"/>
    <w:rsid w:val="00E97C43"/>
    <w:rsid w:val="00EA141E"/>
    <w:rsid w:val="00EA2506"/>
    <w:rsid w:val="00EA3496"/>
    <w:rsid w:val="00EA349C"/>
    <w:rsid w:val="00EA3978"/>
    <w:rsid w:val="00EA3AB9"/>
    <w:rsid w:val="00EA4785"/>
    <w:rsid w:val="00EA48F4"/>
    <w:rsid w:val="00EA56A7"/>
    <w:rsid w:val="00EA5EE2"/>
    <w:rsid w:val="00EA66DF"/>
    <w:rsid w:val="00EA6F5C"/>
    <w:rsid w:val="00EA70A1"/>
    <w:rsid w:val="00EA76EB"/>
    <w:rsid w:val="00EA78FC"/>
    <w:rsid w:val="00EA7978"/>
    <w:rsid w:val="00EB10F2"/>
    <w:rsid w:val="00EB1430"/>
    <w:rsid w:val="00EB3FDD"/>
    <w:rsid w:val="00EB41EB"/>
    <w:rsid w:val="00EB43FD"/>
    <w:rsid w:val="00EB4676"/>
    <w:rsid w:val="00EB4D78"/>
    <w:rsid w:val="00EB5004"/>
    <w:rsid w:val="00EB5AB1"/>
    <w:rsid w:val="00EB6D79"/>
    <w:rsid w:val="00EB754E"/>
    <w:rsid w:val="00EC12C6"/>
    <w:rsid w:val="00EC18F5"/>
    <w:rsid w:val="00EC1BAD"/>
    <w:rsid w:val="00EC33A8"/>
    <w:rsid w:val="00EC4890"/>
    <w:rsid w:val="00EC4F55"/>
    <w:rsid w:val="00EC5636"/>
    <w:rsid w:val="00EC5832"/>
    <w:rsid w:val="00EC5D9D"/>
    <w:rsid w:val="00EC65ED"/>
    <w:rsid w:val="00EC695A"/>
    <w:rsid w:val="00EC6B54"/>
    <w:rsid w:val="00EC6D5C"/>
    <w:rsid w:val="00EC6DE2"/>
    <w:rsid w:val="00ED1324"/>
    <w:rsid w:val="00ED1425"/>
    <w:rsid w:val="00ED150B"/>
    <w:rsid w:val="00ED1CD6"/>
    <w:rsid w:val="00ED25E4"/>
    <w:rsid w:val="00ED2A91"/>
    <w:rsid w:val="00ED2B90"/>
    <w:rsid w:val="00ED2C45"/>
    <w:rsid w:val="00ED2E62"/>
    <w:rsid w:val="00ED4035"/>
    <w:rsid w:val="00ED41F8"/>
    <w:rsid w:val="00ED456C"/>
    <w:rsid w:val="00ED5ADD"/>
    <w:rsid w:val="00ED5B5A"/>
    <w:rsid w:val="00ED73B6"/>
    <w:rsid w:val="00EE184E"/>
    <w:rsid w:val="00EE2F8F"/>
    <w:rsid w:val="00EE3485"/>
    <w:rsid w:val="00EE357C"/>
    <w:rsid w:val="00EE37D3"/>
    <w:rsid w:val="00EE53A3"/>
    <w:rsid w:val="00EE56FB"/>
    <w:rsid w:val="00EE6678"/>
    <w:rsid w:val="00EE7070"/>
    <w:rsid w:val="00EE75C9"/>
    <w:rsid w:val="00EF02D0"/>
    <w:rsid w:val="00EF02E7"/>
    <w:rsid w:val="00EF15CA"/>
    <w:rsid w:val="00EF2F81"/>
    <w:rsid w:val="00EF31D0"/>
    <w:rsid w:val="00EF3728"/>
    <w:rsid w:val="00EF3C22"/>
    <w:rsid w:val="00EF48E1"/>
    <w:rsid w:val="00EF4E1F"/>
    <w:rsid w:val="00EF4ED6"/>
    <w:rsid w:val="00EF53E6"/>
    <w:rsid w:val="00EF6411"/>
    <w:rsid w:val="00EF6E95"/>
    <w:rsid w:val="00EF7228"/>
    <w:rsid w:val="00F0045D"/>
    <w:rsid w:val="00F0080B"/>
    <w:rsid w:val="00F00B01"/>
    <w:rsid w:val="00F010BA"/>
    <w:rsid w:val="00F02B84"/>
    <w:rsid w:val="00F030A6"/>
    <w:rsid w:val="00F040ED"/>
    <w:rsid w:val="00F055AE"/>
    <w:rsid w:val="00F075BD"/>
    <w:rsid w:val="00F07920"/>
    <w:rsid w:val="00F07F3B"/>
    <w:rsid w:val="00F10BE4"/>
    <w:rsid w:val="00F110C6"/>
    <w:rsid w:val="00F11B57"/>
    <w:rsid w:val="00F11DEB"/>
    <w:rsid w:val="00F11E18"/>
    <w:rsid w:val="00F11FB3"/>
    <w:rsid w:val="00F12735"/>
    <w:rsid w:val="00F1352C"/>
    <w:rsid w:val="00F13D60"/>
    <w:rsid w:val="00F13D64"/>
    <w:rsid w:val="00F13EC6"/>
    <w:rsid w:val="00F14B06"/>
    <w:rsid w:val="00F14D93"/>
    <w:rsid w:val="00F20C6E"/>
    <w:rsid w:val="00F21B15"/>
    <w:rsid w:val="00F21C73"/>
    <w:rsid w:val="00F22F77"/>
    <w:rsid w:val="00F23CE4"/>
    <w:rsid w:val="00F24847"/>
    <w:rsid w:val="00F24B35"/>
    <w:rsid w:val="00F25399"/>
    <w:rsid w:val="00F25EC6"/>
    <w:rsid w:val="00F263C7"/>
    <w:rsid w:val="00F26BC2"/>
    <w:rsid w:val="00F26C4A"/>
    <w:rsid w:val="00F30B58"/>
    <w:rsid w:val="00F31395"/>
    <w:rsid w:val="00F31C7B"/>
    <w:rsid w:val="00F3242E"/>
    <w:rsid w:val="00F3281A"/>
    <w:rsid w:val="00F32853"/>
    <w:rsid w:val="00F32F3F"/>
    <w:rsid w:val="00F3300D"/>
    <w:rsid w:val="00F33097"/>
    <w:rsid w:val="00F34673"/>
    <w:rsid w:val="00F34AD1"/>
    <w:rsid w:val="00F36113"/>
    <w:rsid w:val="00F36AAF"/>
    <w:rsid w:val="00F37A45"/>
    <w:rsid w:val="00F408F4"/>
    <w:rsid w:val="00F4106E"/>
    <w:rsid w:val="00F41952"/>
    <w:rsid w:val="00F425A8"/>
    <w:rsid w:val="00F42B23"/>
    <w:rsid w:val="00F42C28"/>
    <w:rsid w:val="00F4305F"/>
    <w:rsid w:val="00F4321F"/>
    <w:rsid w:val="00F432D3"/>
    <w:rsid w:val="00F43E1E"/>
    <w:rsid w:val="00F44396"/>
    <w:rsid w:val="00F4457C"/>
    <w:rsid w:val="00F446E7"/>
    <w:rsid w:val="00F44DB5"/>
    <w:rsid w:val="00F45778"/>
    <w:rsid w:val="00F477D8"/>
    <w:rsid w:val="00F47896"/>
    <w:rsid w:val="00F47A30"/>
    <w:rsid w:val="00F50448"/>
    <w:rsid w:val="00F504F6"/>
    <w:rsid w:val="00F505DD"/>
    <w:rsid w:val="00F50F45"/>
    <w:rsid w:val="00F50FD3"/>
    <w:rsid w:val="00F5241C"/>
    <w:rsid w:val="00F529E9"/>
    <w:rsid w:val="00F53390"/>
    <w:rsid w:val="00F535E1"/>
    <w:rsid w:val="00F5409B"/>
    <w:rsid w:val="00F558BD"/>
    <w:rsid w:val="00F55F86"/>
    <w:rsid w:val="00F56023"/>
    <w:rsid w:val="00F57856"/>
    <w:rsid w:val="00F6040A"/>
    <w:rsid w:val="00F607C2"/>
    <w:rsid w:val="00F610C2"/>
    <w:rsid w:val="00F61636"/>
    <w:rsid w:val="00F61642"/>
    <w:rsid w:val="00F61AAD"/>
    <w:rsid w:val="00F620CE"/>
    <w:rsid w:val="00F6596C"/>
    <w:rsid w:val="00F66987"/>
    <w:rsid w:val="00F66BC4"/>
    <w:rsid w:val="00F70023"/>
    <w:rsid w:val="00F712DB"/>
    <w:rsid w:val="00F71631"/>
    <w:rsid w:val="00F71F51"/>
    <w:rsid w:val="00F71FA9"/>
    <w:rsid w:val="00F7206B"/>
    <w:rsid w:val="00F72123"/>
    <w:rsid w:val="00F72154"/>
    <w:rsid w:val="00F728A5"/>
    <w:rsid w:val="00F7305A"/>
    <w:rsid w:val="00F73A34"/>
    <w:rsid w:val="00F73F5F"/>
    <w:rsid w:val="00F741F0"/>
    <w:rsid w:val="00F75705"/>
    <w:rsid w:val="00F75F91"/>
    <w:rsid w:val="00F7726F"/>
    <w:rsid w:val="00F805E3"/>
    <w:rsid w:val="00F8071B"/>
    <w:rsid w:val="00F808FE"/>
    <w:rsid w:val="00F81E2B"/>
    <w:rsid w:val="00F824AF"/>
    <w:rsid w:val="00F83036"/>
    <w:rsid w:val="00F84137"/>
    <w:rsid w:val="00F85AA2"/>
    <w:rsid w:val="00F8769B"/>
    <w:rsid w:val="00F90350"/>
    <w:rsid w:val="00F909AF"/>
    <w:rsid w:val="00F936B0"/>
    <w:rsid w:val="00F93887"/>
    <w:rsid w:val="00F938B6"/>
    <w:rsid w:val="00F93D58"/>
    <w:rsid w:val="00F944BA"/>
    <w:rsid w:val="00F947C6"/>
    <w:rsid w:val="00F94AE7"/>
    <w:rsid w:val="00F9516A"/>
    <w:rsid w:val="00F95666"/>
    <w:rsid w:val="00F95D69"/>
    <w:rsid w:val="00F97740"/>
    <w:rsid w:val="00F97BCD"/>
    <w:rsid w:val="00FA04FE"/>
    <w:rsid w:val="00FA154B"/>
    <w:rsid w:val="00FA2A82"/>
    <w:rsid w:val="00FA35C3"/>
    <w:rsid w:val="00FA3A15"/>
    <w:rsid w:val="00FA4159"/>
    <w:rsid w:val="00FA5739"/>
    <w:rsid w:val="00FA57C1"/>
    <w:rsid w:val="00FA583A"/>
    <w:rsid w:val="00FA63C6"/>
    <w:rsid w:val="00FA662E"/>
    <w:rsid w:val="00FB14C1"/>
    <w:rsid w:val="00FB1C24"/>
    <w:rsid w:val="00FB1E1D"/>
    <w:rsid w:val="00FB2F62"/>
    <w:rsid w:val="00FB34BE"/>
    <w:rsid w:val="00FB37C1"/>
    <w:rsid w:val="00FB3D64"/>
    <w:rsid w:val="00FB533A"/>
    <w:rsid w:val="00FB5E12"/>
    <w:rsid w:val="00FB6072"/>
    <w:rsid w:val="00FB618B"/>
    <w:rsid w:val="00FB7561"/>
    <w:rsid w:val="00FC07C9"/>
    <w:rsid w:val="00FC0EFC"/>
    <w:rsid w:val="00FC137F"/>
    <w:rsid w:val="00FC1A97"/>
    <w:rsid w:val="00FC1CAF"/>
    <w:rsid w:val="00FC21CC"/>
    <w:rsid w:val="00FC381F"/>
    <w:rsid w:val="00FC4E8E"/>
    <w:rsid w:val="00FC51EE"/>
    <w:rsid w:val="00FC58E8"/>
    <w:rsid w:val="00FC68DC"/>
    <w:rsid w:val="00FC7104"/>
    <w:rsid w:val="00FC7AE5"/>
    <w:rsid w:val="00FD0CE7"/>
    <w:rsid w:val="00FD11D4"/>
    <w:rsid w:val="00FD17BE"/>
    <w:rsid w:val="00FD1BF4"/>
    <w:rsid w:val="00FD1E8F"/>
    <w:rsid w:val="00FD280C"/>
    <w:rsid w:val="00FD2D03"/>
    <w:rsid w:val="00FD44AA"/>
    <w:rsid w:val="00FD4A63"/>
    <w:rsid w:val="00FD66C4"/>
    <w:rsid w:val="00FD679C"/>
    <w:rsid w:val="00FD74EE"/>
    <w:rsid w:val="00FD7BCC"/>
    <w:rsid w:val="00FE0C27"/>
    <w:rsid w:val="00FE1078"/>
    <w:rsid w:val="00FE117E"/>
    <w:rsid w:val="00FE13AF"/>
    <w:rsid w:val="00FE1678"/>
    <w:rsid w:val="00FE1F5B"/>
    <w:rsid w:val="00FE25A7"/>
    <w:rsid w:val="00FE3208"/>
    <w:rsid w:val="00FE3A81"/>
    <w:rsid w:val="00FE61B1"/>
    <w:rsid w:val="00FE627C"/>
    <w:rsid w:val="00FE684A"/>
    <w:rsid w:val="00FE693E"/>
    <w:rsid w:val="00FE6E1A"/>
    <w:rsid w:val="00FE7806"/>
    <w:rsid w:val="00FF0DC4"/>
    <w:rsid w:val="00FF1097"/>
    <w:rsid w:val="00FF27AE"/>
    <w:rsid w:val="00FF2911"/>
    <w:rsid w:val="00FF2D29"/>
    <w:rsid w:val="00FF3146"/>
    <w:rsid w:val="00FF3B83"/>
    <w:rsid w:val="00FF41D9"/>
    <w:rsid w:val="00FF6D96"/>
    <w:rsid w:val="00FF7007"/>
    <w:rsid w:val="00FF7629"/>
    <w:rsid w:val="00FF78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2A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D4A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4A32A9"/>
    <w:rPr>
      <w:color w:val="0000FF"/>
      <w:u w:val="single"/>
    </w:rPr>
  </w:style>
  <w:style w:type="paragraph" w:styleId="Textbubliny">
    <w:name w:val="Balloon Text"/>
    <w:basedOn w:val="Normln"/>
    <w:link w:val="TextbublinyChar"/>
    <w:uiPriority w:val="99"/>
    <w:semiHidden/>
    <w:unhideWhenUsed/>
    <w:rsid w:val="004A32A9"/>
    <w:rPr>
      <w:rFonts w:ascii="Tahoma" w:hAnsi="Tahoma" w:cs="Tahoma"/>
      <w:sz w:val="16"/>
      <w:szCs w:val="16"/>
    </w:rPr>
  </w:style>
  <w:style w:type="character" w:customStyle="1" w:styleId="TextbublinyChar">
    <w:name w:val="Text bubliny Char"/>
    <w:basedOn w:val="Standardnpsmoodstavce"/>
    <w:link w:val="Textbubliny"/>
    <w:uiPriority w:val="99"/>
    <w:semiHidden/>
    <w:rsid w:val="004A32A9"/>
    <w:rPr>
      <w:rFonts w:ascii="Tahoma" w:eastAsia="Times New Roman" w:hAnsi="Tahoma" w:cs="Tahoma"/>
      <w:sz w:val="16"/>
      <w:szCs w:val="16"/>
      <w:lang w:eastAsia="cs-CZ"/>
    </w:rPr>
  </w:style>
  <w:style w:type="paragraph" w:styleId="Prosttext">
    <w:name w:val="Plain Text"/>
    <w:basedOn w:val="Normln"/>
    <w:link w:val="ProsttextChar"/>
    <w:uiPriority w:val="99"/>
    <w:semiHidden/>
    <w:unhideWhenUsed/>
    <w:rsid w:val="00814FA4"/>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814FA4"/>
    <w:rPr>
      <w:rFonts w:ascii="Calibri" w:hAnsi="Calibri"/>
      <w:szCs w:val="21"/>
    </w:rPr>
  </w:style>
  <w:style w:type="character" w:customStyle="1" w:styleId="Nadpis1Char">
    <w:name w:val="Nadpis 1 Char"/>
    <w:basedOn w:val="Standardnpsmoodstavce"/>
    <w:link w:val="Nadpis1"/>
    <w:uiPriority w:val="9"/>
    <w:rsid w:val="003D4A28"/>
    <w:rPr>
      <w:rFonts w:asciiTheme="majorHAnsi" w:eastAsiaTheme="majorEastAsia" w:hAnsiTheme="majorHAnsi" w:cstheme="majorBidi"/>
      <w:b/>
      <w:bCs/>
      <w:color w:val="365F91" w:themeColor="accent1" w:themeShade="BF"/>
      <w:sz w:val="28"/>
      <w:szCs w:val="28"/>
      <w:lang w:eastAsia="cs-CZ"/>
    </w:rPr>
  </w:style>
  <w:style w:type="paragraph" w:styleId="Normlnweb">
    <w:name w:val="Normal (Web)"/>
    <w:basedOn w:val="Normln"/>
    <w:uiPriority w:val="99"/>
    <w:semiHidden/>
    <w:unhideWhenUsed/>
    <w:rsid w:val="002829D0"/>
    <w:pPr>
      <w:spacing w:before="100" w:beforeAutospacing="1" w:after="100" w:afterAutospacing="1"/>
    </w:pPr>
  </w:style>
  <w:style w:type="character" w:styleId="Odkaznakoment">
    <w:name w:val="annotation reference"/>
    <w:basedOn w:val="Standardnpsmoodstavce"/>
    <w:uiPriority w:val="99"/>
    <w:semiHidden/>
    <w:unhideWhenUsed/>
    <w:rsid w:val="00E725AC"/>
    <w:rPr>
      <w:sz w:val="16"/>
      <w:szCs w:val="16"/>
    </w:rPr>
  </w:style>
  <w:style w:type="paragraph" w:styleId="Textkomente">
    <w:name w:val="annotation text"/>
    <w:basedOn w:val="Normln"/>
    <w:link w:val="TextkomenteChar"/>
    <w:uiPriority w:val="99"/>
    <w:semiHidden/>
    <w:unhideWhenUsed/>
    <w:rsid w:val="00E725AC"/>
    <w:rPr>
      <w:sz w:val="20"/>
      <w:szCs w:val="20"/>
    </w:rPr>
  </w:style>
  <w:style w:type="character" w:customStyle="1" w:styleId="TextkomenteChar">
    <w:name w:val="Text komentáře Char"/>
    <w:basedOn w:val="Standardnpsmoodstavce"/>
    <w:link w:val="Textkomente"/>
    <w:uiPriority w:val="99"/>
    <w:semiHidden/>
    <w:rsid w:val="00E725A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725AC"/>
    <w:rPr>
      <w:b/>
      <w:bCs/>
    </w:rPr>
  </w:style>
  <w:style w:type="character" w:customStyle="1" w:styleId="PedmtkomenteChar">
    <w:name w:val="Předmět komentáře Char"/>
    <w:basedOn w:val="TextkomenteChar"/>
    <w:link w:val="Pedmtkomente"/>
    <w:uiPriority w:val="99"/>
    <w:semiHidden/>
    <w:rsid w:val="00E725AC"/>
    <w:rPr>
      <w:rFonts w:ascii="Times New Roman" w:eastAsia="Times New Roman" w:hAnsi="Times New Roman" w:cs="Times New Roman"/>
      <w:b/>
      <w:bCs/>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2A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D4A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4A32A9"/>
    <w:rPr>
      <w:color w:val="0000FF"/>
      <w:u w:val="single"/>
    </w:rPr>
  </w:style>
  <w:style w:type="paragraph" w:styleId="Textbubliny">
    <w:name w:val="Balloon Text"/>
    <w:basedOn w:val="Normln"/>
    <w:link w:val="TextbublinyChar"/>
    <w:uiPriority w:val="99"/>
    <w:semiHidden/>
    <w:unhideWhenUsed/>
    <w:rsid w:val="004A32A9"/>
    <w:rPr>
      <w:rFonts w:ascii="Tahoma" w:hAnsi="Tahoma" w:cs="Tahoma"/>
      <w:sz w:val="16"/>
      <w:szCs w:val="16"/>
    </w:rPr>
  </w:style>
  <w:style w:type="character" w:customStyle="1" w:styleId="TextbublinyChar">
    <w:name w:val="Text bubliny Char"/>
    <w:basedOn w:val="Standardnpsmoodstavce"/>
    <w:link w:val="Textbubliny"/>
    <w:uiPriority w:val="99"/>
    <w:semiHidden/>
    <w:rsid w:val="004A32A9"/>
    <w:rPr>
      <w:rFonts w:ascii="Tahoma" w:eastAsia="Times New Roman" w:hAnsi="Tahoma" w:cs="Tahoma"/>
      <w:sz w:val="16"/>
      <w:szCs w:val="16"/>
      <w:lang w:eastAsia="cs-CZ"/>
    </w:rPr>
  </w:style>
  <w:style w:type="paragraph" w:styleId="Prosttext">
    <w:name w:val="Plain Text"/>
    <w:basedOn w:val="Normln"/>
    <w:link w:val="ProsttextChar"/>
    <w:uiPriority w:val="99"/>
    <w:semiHidden/>
    <w:unhideWhenUsed/>
    <w:rsid w:val="00814FA4"/>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814FA4"/>
    <w:rPr>
      <w:rFonts w:ascii="Calibri" w:hAnsi="Calibri"/>
      <w:szCs w:val="21"/>
    </w:rPr>
  </w:style>
  <w:style w:type="character" w:customStyle="1" w:styleId="Nadpis1Char">
    <w:name w:val="Nadpis 1 Char"/>
    <w:basedOn w:val="Standardnpsmoodstavce"/>
    <w:link w:val="Nadpis1"/>
    <w:uiPriority w:val="9"/>
    <w:rsid w:val="003D4A28"/>
    <w:rPr>
      <w:rFonts w:asciiTheme="majorHAnsi" w:eastAsiaTheme="majorEastAsia" w:hAnsiTheme="majorHAnsi" w:cstheme="majorBidi"/>
      <w:b/>
      <w:bCs/>
      <w:color w:val="365F91" w:themeColor="accent1" w:themeShade="BF"/>
      <w:sz w:val="28"/>
      <w:szCs w:val="28"/>
      <w:lang w:eastAsia="cs-CZ"/>
    </w:rPr>
  </w:style>
  <w:style w:type="paragraph" w:styleId="Normlnweb">
    <w:name w:val="Normal (Web)"/>
    <w:basedOn w:val="Normln"/>
    <w:uiPriority w:val="99"/>
    <w:semiHidden/>
    <w:unhideWhenUsed/>
    <w:rsid w:val="002829D0"/>
    <w:pPr>
      <w:spacing w:before="100" w:beforeAutospacing="1" w:after="100" w:afterAutospacing="1"/>
    </w:pPr>
  </w:style>
  <w:style w:type="character" w:styleId="Odkaznakoment">
    <w:name w:val="annotation reference"/>
    <w:basedOn w:val="Standardnpsmoodstavce"/>
    <w:uiPriority w:val="99"/>
    <w:semiHidden/>
    <w:unhideWhenUsed/>
    <w:rsid w:val="00E725AC"/>
    <w:rPr>
      <w:sz w:val="16"/>
      <w:szCs w:val="16"/>
    </w:rPr>
  </w:style>
  <w:style w:type="paragraph" w:styleId="Textkomente">
    <w:name w:val="annotation text"/>
    <w:basedOn w:val="Normln"/>
    <w:link w:val="TextkomenteChar"/>
    <w:uiPriority w:val="99"/>
    <w:semiHidden/>
    <w:unhideWhenUsed/>
    <w:rsid w:val="00E725AC"/>
    <w:rPr>
      <w:sz w:val="20"/>
      <w:szCs w:val="20"/>
    </w:rPr>
  </w:style>
  <w:style w:type="character" w:customStyle="1" w:styleId="TextkomenteChar">
    <w:name w:val="Text komentáře Char"/>
    <w:basedOn w:val="Standardnpsmoodstavce"/>
    <w:link w:val="Textkomente"/>
    <w:uiPriority w:val="99"/>
    <w:semiHidden/>
    <w:rsid w:val="00E725A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725AC"/>
    <w:rPr>
      <w:b/>
      <w:bCs/>
    </w:rPr>
  </w:style>
  <w:style w:type="character" w:customStyle="1" w:styleId="PedmtkomenteChar">
    <w:name w:val="Předmět komentáře Char"/>
    <w:basedOn w:val="TextkomenteChar"/>
    <w:link w:val="Pedmtkomente"/>
    <w:uiPriority w:val="99"/>
    <w:semiHidden/>
    <w:rsid w:val="00E725AC"/>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026916">
      <w:bodyDiv w:val="1"/>
      <w:marLeft w:val="0"/>
      <w:marRight w:val="0"/>
      <w:marTop w:val="0"/>
      <w:marBottom w:val="0"/>
      <w:divBdr>
        <w:top w:val="none" w:sz="0" w:space="0" w:color="auto"/>
        <w:left w:val="none" w:sz="0" w:space="0" w:color="auto"/>
        <w:bottom w:val="none" w:sz="0" w:space="0" w:color="auto"/>
        <w:right w:val="none" w:sz="0" w:space="0" w:color="auto"/>
      </w:divBdr>
    </w:div>
    <w:div w:id="203214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1684</Words>
  <Characters>9936</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Národní archiv</Company>
  <LinksUpToDate>false</LinksUpToDate>
  <CharactersWithSpaces>11597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Benešová Emilie</dc:creator>
  <cp:lastModifiedBy>Benešová Emilie</cp:lastModifiedBy>
  <cp:revision>13</cp:revision>
  <cp:lastPrinted>2017-11-08T08:51:00Z</cp:lastPrinted>
  <dcterms:created xsi:type="dcterms:W3CDTF">2017-11-24T08:40:00Z</dcterms:created>
  <dcterms:modified xsi:type="dcterms:W3CDTF">2017-12-09T12:44:00Z</dcterms:modified>
</cp:coreProperties>
</file>